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6B3C" w14:textId="77777777" w:rsidR="00EA33B0" w:rsidRPr="00E97F07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37B9CC11" w14:textId="77777777" w:rsidR="00EA33B0" w:rsidRPr="00E97F07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6DD677E6" w14:textId="77777777" w:rsidR="00EA33B0" w:rsidRPr="00E97F07" w:rsidRDefault="00EA33B0" w:rsidP="00EA33B0">
      <w:pPr>
        <w:spacing w:after="20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57C29695" w14:textId="77777777" w:rsidR="00EA33B0" w:rsidRPr="00E97F07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5F17BED9" w14:textId="77777777" w:rsidR="00EA33B0" w:rsidRPr="00E97F07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2D017A2D" w14:textId="69BDD651" w:rsidR="00EA33B0" w:rsidRPr="00E97F07" w:rsidRDefault="006D46E6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  <w:r w:rsidRPr="00E97F07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Wdrożenie wymogów wynikających z </w:t>
      </w:r>
      <w:r w:rsidR="00EA33B0" w:rsidRPr="00E97F07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zapisów Rozporządzenia Komisji (UE) </w:t>
      </w:r>
      <w:r w:rsidR="0026298C" w:rsidRPr="00E97F07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>2016/1447 z dnia 26 sierpnia 2016 r. ustanawiającego kodeks sieci określający wymogi dotyczące przyłączenia do sieci systemów wysokiego napięcia prądu stałego oraz modułów parku energii z podłączeniem prądu stałego</w:t>
      </w:r>
    </w:p>
    <w:p w14:paraId="2CB8E70B" w14:textId="77777777" w:rsidR="00EA33B0" w:rsidRPr="00E97F07" w:rsidRDefault="00EA33B0" w:rsidP="00EA33B0">
      <w:pPr>
        <w:spacing w:after="200"/>
        <w:rPr>
          <w:rFonts w:eastAsia="Times New Roman" w:cs="Arial"/>
          <w:color w:val="000000" w:themeColor="text1"/>
          <w:sz w:val="24"/>
          <w:lang w:val="pl-PL" w:eastAsia="pl-PL"/>
        </w:rPr>
      </w:pPr>
    </w:p>
    <w:p w14:paraId="4C844A8A" w14:textId="77777777" w:rsidR="00EA33B0" w:rsidRPr="00E97F07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2C7D28" w14:textId="77777777" w:rsidR="00EA33B0" w:rsidRPr="00E97F07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7CA2605" w14:textId="77777777" w:rsidR="00EA33B0" w:rsidRPr="00E97F07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51217A63" w14:textId="21D9550A" w:rsidR="00EA33B0" w:rsidRPr="00E97F07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  <w:r w:rsidRPr="00E97F07">
        <w:rPr>
          <w:rFonts w:cs="Arial"/>
          <w:b/>
          <w:color w:val="000000" w:themeColor="text1"/>
          <w:sz w:val="24"/>
          <w:lang w:val="pl-PL"/>
        </w:rPr>
        <w:t xml:space="preserve">Program ramowy testu zgodności </w:t>
      </w:r>
      <w:r w:rsidR="0026298C" w:rsidRPr="00E97F07">
        <w:rPr>
          <w:rFonts w:cs="Arial"/>
          <w:b/>
          <w:color w:val="000000" w:themeColor="text1"/>
          <w:sz w:val="24"/>
          <w:lang w:val="pl-PL"/>
        </w:rPr>
        <w:t xml:space="preserve">modułu parku energii z podłączeniem prądu stałego </w:t>
      </w:r>
      <w:r w:rsidR="005C1879">
        <w:rPr>
          <w:rFonts w:cs="Arial"/>
          <w:b/>
          <w:color w:val="000000" w:themeColor="text1"/>
          <w:sz w:val="24"/>
          <w:lang w:val="pl-PL"/>
        </w:rPr>
        <w:br/>
      </w:r>
      <w:r w:rsidR="00BB58A2" w:rsidRPr="00E97F07">
        <w:rPr>
          <w:rFonts w:cs="Arial"/>
          <w:b/>
          <w:color w:val="000000" w:themeColor="text1"/>
          <w:sz w:val="24"/>
          <w:lang w:val="pl-PL"/>
        </w:rPr>
        <w:t>w zakresie zdolności</w:t>
      </w:r>
    </w:p>
    <w:p w14:paraId="0C610960" w14:textId="77777777" w:rsidR="00EA33B0" w:rsidRPr="00E97F07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01B16073" w14:textId="3FCE8E4E" w:rsidR="00EA33B0" w:rsidRPr="00E97F07" w:rsidRDefault="0026298C" w:rsidP="00F85DC7">
      <w:pPr>
        <w:pStyle w:val="Akapitzlist"/>
        <w:numPr>
          <w:ilvl w:val="0"/>
          <w:numId w:val="43"/>
        </w:numPr>
        <w:spacing w:after="200"/>
        <w:jc w:val="center"/>
        <w:rPr>
          <w:rFonts w:cs="Arial"/>
          <w:b/>
          <w:color w:val="000000" w:themeColor="text1"/>
          <w:sz w:val="24"/>
        </w:rPr>
      </w:pPr>
      <w:r w:rsidRPr="00E97F07">
        <w:rPr>
          <w:rFonts w:cs="Arial"/>
          <w:b/>
          <w:color w:val="000000" w:themeColor="text1"/>
          <w:sz w:val="24"/>
        </w:rPr>
        <w:t>R</w:t>
      </w:r>
      <w:r w:rsidR="00CA294D" w:rsidRPr="00E97F07">
        <w:rPr>
          <w:rFonts w:cs="Arial"/>
          <w:b/>
          <w:color w:val="000000" w:themeColor="text1"/>
          <w:sz w:val="24"/>
        </w:rPr>
        <w:t>egulacj</w:t>
      </w:r>
      <w:r w:rsidRPr="00E97F07">
        <w:rPr>
          <w:rFonts w:cs="Arial"/>
          <w:b/>
          <w:color w:val="000000" w:themeColor="text1"/>
          <w:sz w:val="24"/>
        </w:rPr>
        <w:t>i</w:t>
      </w:r>
      <w:r w:rsidR="00CA294D" w:rsidRPr="00E97F07">
        <w:rPr>
          <w:rFonts w:cs="Arial"/>
          <w:b/>
          <w:color w:val="000000" w:themeColor="text1"/>
          <w:sz w:val="24"/>
        </w:rPr>
        <w:t xml:space="preserve"> odbudowy częstotliwości</w:t>
      </w:r>
    </w:p>
    <w:p w14:paraId="0CCDD494" w14:textId="77777777" w:rsidR="00EA33B0" w:rsidRPr="00E97F07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2C4C6A8D" w14:textId="28827BC6" w:rsidR="00EA33B0" w:rsidRPr="00E97F07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A08036" w14:textId="20DE8875" w:rsidR="00EA33B0" w:rsidRPr="00E97F07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  <w:r w:rsidRPr="00E97F07">
        <w:rPr>
          <w:noProof/>
          <w:color w:val="000000" w:themeColor="text1"/>
          <w:lang w:val="pl-PL" w:eastAsia="pl-PL"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 wp14:anchorId="504C24FE" wp14:editId="37A71BB4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503545" cy="2028190"/>
                <wp:effectExtent l="0" t="0" r="1905" b="1524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545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AE9A2A" w14:textId="77777777" w:rsidR="00562088" w:rsidRDefault="00562088" w:rsidP="00EA33B0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C24FE" id="Prostokąt 5" o:spid="_x0000_s1026" style="position:absolute;left:0;text-align:left;margin-left:0;margin-top:31.5pt;width:433.35pt;height:159.7pt;z-index:251659264;visibility:visible;mso-wrap-style:square;mso-width-percent:0;mso-height-percent:0;mso-wrap-distance-left:7.1pt;mso-wrap-distance-top:0;mso-wrap-distance-right:7.1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" filled="f" stroked="f">
                <v:textbox style="mso-fit-shape-to-text:t" inset="0,0,0,0">
                  <w:txbxContent>
                    <w:p w14:paraId="40AE9A2A" w14:textId="77777777" w:rsidR="00562088" w:rsidRDefault="00562088" w:rsidP="00EA33B0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A635B0D" w14:textId="77777777" w:rsidR="00EA33B0" w:rsidRPr="00E97F07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0A8EDD8" w14:textId="5C8A0D50" w:rsidR="00EA33B0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372D8C28" w14:textId="6966A90E" w:rsidR="00E97F07" w:rsidRDefault="00E97F07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227065B7" w14:textId="4CFAD8F9" w:rsidR="00E97F07" w:rsidRDefault="00E97F07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4E62AAD6" w14:textId="77777777" w:rsidR="00E97F07" w:rsidRPr="00E97F07" w:rsidRDefault="00E97F07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4BB9556E" w14:textId="77777777" w:rsidR="00EA33B0" w:rsidRPr="00E97F07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38FF7C2F" w14:textId="77777777" w:rsidR="00EA33B0" w:rsidRPr="00E97F07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0" w:name="_Toc12474243"/>
      <w:r w:rsidRPr="00E97F07">
        <w:rPr>
          <w:color w:val="000000" w:themeColor="text1"/>
        </w:rPr>
        <w:lastRenderedPageBreak/>
        <w:t>Spis treści</w:t>
      </w:r>
      <w:bookmarkEnd w:id="0"/>
    </w:p>
    <w:p w14:paraId="549534C3" w14:textId="6F6C3209" w:rsidR="00E91B10" w:rsidRPr="00E97F07" w:rsidRDefault="00EA33B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r w:rsidRPr="00E97F07">
        <w:rPr>
          <w:color w:val="000000" w:themeColor="text1"/>
        </w:rPr>
        <w:fldChar w:fldCharType="begin"/>
      </w:r>
      <w:r w:rsidRPr="00E97F07">
        <w:rPr>
          <w:color w:val="000000" w:themeColor="text1"/>
        </w:rPr>
        <w:instrText>TOC \o "1-3" \h</w:instrText>
      </w:r>
      <w:r w:rsidRPr="00E97F07">
        <w:rPr>
          <w:color w:val="000000" w:themeColor="text1"/>
        </w:rPr>
        <w:fldChar w:fldCharType="separate"/>
      </w:r>
      <w:hyperlink w:anchor="_Toc12474243" w:history="1">
        <w:r w:rsidR="00E91B10" w:rsidRPr="00E97F07">
          <w:rPr>
            <w:rStyle w:val="Hipercze"/>
            <w:noProof/>
            <w:color w:val="000000" w:themeColor="text1"/>
          </w:rPr>
          <w:t>1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Spis treści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_Toc12474243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2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7B15EE6F" w14:textId="7BF84CB4" w:rsidR="00E91B10" w:rsidRPr="00E97F07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44" w:history="1">
        <w:r w:rsidR="00E91B10" w:rsidRPr="00E97F07">
          <w:rPr>
            <w:rStyle w:val="Hipercze"/>
            <w:noProof/>
            <w:color w:val="000000" w:themeColor="text1"/>
          </w:rPr>
          <w:t>2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Cel i zakres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_Toc12474244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4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1369111D" w14:textId="195D86FB" w:rsidR="00E91B10" w:rsidRPr="00E97F07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45" w:history="1">
        <w:r w:rsidR="00E91B10" w:rsidRPr="00E97F07">
          <w:rPr>
            <w:rStyle w:val="Hipercze"/>
            <w:noProof/>
            <w:color w:val="000000" w:themeColor="text1"/>
          </w:rPr>
          <w:t>3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Definicje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_Toc12474245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4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40C23185" w14:textId="032782F3" w:rsidR="00E91B10" w:rsidRPr="00E97F07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46" w:history="1">
        <w:r w:rsidR="00E91B10" w:rsidRPr="00E97F07">
          <w:rPr>
            <w:rStyle w:val="Hipercze"/>
            <w:noProof/>
            <w:color w:val="000000" w:themeColor="text1"/>
          </w:rPr>
          <w:t>4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Cel testu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_Toc12474246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4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74F286B1" w14:textId="4A2E95C9" w:rsidR="00E91B10" w:rsidRPr="00E97F07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47" w:history="1">
        <w:r w:rsidR="00E91B10" w:rsidRPr="00E97F07">
          <w:rPr>
            <w:rStyle w:val="Hipercze"/>
            <w:noProof/>
            <w:color w:val="000000" w:themeColor="text1"/>
          </w:rPr>
          <w:t>5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Zasady przeprowadzania testów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_Toc12474247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5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17262A2A" w14:textId="19858A4E" w:rsidR="00E91B10" w:rsidRPr="00E97F07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48" w:history="1">
        <w:r w:rsidR="00E91B10" w:rsidRPr="00E97F07">
          <w:rPr>
            <w:rStyle w:val="Hipercze"/>
            <w:noProof/>
            <w:color w:val="000000" w:themeColor="text1"/>
          </w:rPr>
          <w:t>5.1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Podstawowe informacje w zakresie ramowego programu przeprowadzania testów zgodności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_Toc12474248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5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2E2C5C75" w14:textId="5F9CBF61" w:rsidR="00E91B10" w:rsidRPr="00E97F07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49" w:history="1">
        <w:r w:rsidR="00E91B10" w:rsidRPr="00E97F07">
          <w:rPr>
            <w:rStyle w:val="Hipercze"/>
            <w:noProof/>
            <w:color w:val="000000" w:themeColor="text1"/>
          </w:rPr>
          <w:t>5.2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Ramowy program przeprowadzania testów w zakresie zdolności regulacji odbudowy częstotliwości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_Toc12474249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5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76E3CE1D" w14:textId="45CA6BE5" w:rsidR="00E91B10" w:rsidRPr="00E97F07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50" w:history="1">
        <w:r w:rsidR="00E91B10" w:rsidRPr="00E97F07">
          <w:rPr>
            <w:rStyle w:val="Hipercze"/>
            <w:noProof/>
            <w:color w:val="000000" w:themeColor="text1"/>
          </w:rPr>
          <w:t>5.2.1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Parametry techniczne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_Toc12474250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5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1C673808" w14:textId="057EA718" w:rsidR="00E91B10" w:rsidRPr="00E97F07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51" w:history="1">
        <w:r w:rsidR="00E91B10" w:rsidRPr="00E97F07">
          <w:rPr>
            <w:rStyle w:val="Hipercze"/>
            <w:noProof/>
            <w:color w:val="000000" w:themeColor="text1"/>
          </w:rPr>
          <w:t>5.2.2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Ogólne warunki przeprowadzenia testu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_Toc12474251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5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3EDD4A5F" w14:textId="5D077A67" w:rsidR="00E91B10" w:rsidRPr="00E97F07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52" w:history="1">
        <w:r w:rsidR="00E91B10" w:rsidRPr="00E97F07">
          <w:rPr>
            <w:rStyle w:val="Hipercze"/>
            <w:noProof/>
            <w:color w:val="000000" w:themeColor="text1"/>
          </w:rPr>
          <w:t>6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Sposób przeprowadzenia testu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_Toc12474252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5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4A7AF295" w14:textId="3A4F5F69" w:rsidR="00E91B10" w:rsidRPr="00E97F07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53" w:history="1">
        <w:r w:rsidR="00E91B10" w:rsidRPr="00E97F07">
          <w:rPr>
            <w:rStyle w:val="Hipercze"/>
            <w:noProof/>
            <w:color w:val="000000" w:themeColor="text1"/>
          </w:rPr>
          <w:t>6.1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Wielkości mierzone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_Toc12474253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6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69B91053" w14:textId="2F288DA1" w:rsidR="00E91B10" w:rsidRPr="00E97F07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54" w:history="1">
        <w:r w:rsidR="00E91B10" w:rsidRPr="00E97F07">
          <w:rPr>
            <w:rStyle w:val="Hipercze"/>
            <w:noProof/>
            <w:color w:val="000000" w:themeColor="text1"/>
          </w:rPr>
          <w:t>6.2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Wielkości wejściowe (wymuszające)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_Toc12474254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6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7BB423F4" w14:textId="60D1A351" w:rsidR="00E91B10" w:rsidRPr="00E97F07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55" w:history="1">
        <w:r w:rsidR="00E91B10" w:rsidRPr="00E97F07">
          <w:rPr>
            <w:rStyle w:val="Hipercze"/>
            <w:noProof/>
            <w:color w:val="000000" w:themeColor="text1"/>
          </w:rPr>
          <w:t>6.3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Wielkości wyjściowe (odpowiedź układu)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_Toc12474255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7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48D445BF" w14:textId="23E82729" w:rsidR="00E91B10" w:rsidRPr="00E97F07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56" w:history="1">
        <w:r w:rsidR="00E91B10" w:rsidRPr="00E97F07">
          <w:rPr>
            <w:rStyle w:val="Hipercze"/>
            <w:noProof/>
            <w:color w:val="000000" w:themeColor="text1"/>
          </w:rPr>
          <w:t>6.4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Punkty pracy modułu wytwarzania energii (poziomy generowanej mocy).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_Toc12474256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7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12847ED7" w14:textId="6C654658" w:rsidR="00E91B10" w:rsidRPr="00E97F07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57" w:history="1">
        <w:r w:rsidR="00E91B10" w:rsidRPr="00E97F07">
          <w:rPr>
            <w:rStyle w:val="Hipercze"/>
            <w:noProof/>
            <w:color w:val="000000" w:themeColor="text1"/>
          </w:rPr>
          <w:t>6.5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Sposób sprawdzenia zdolności.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_Toc12474257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7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0002B867" w14:textId="25166B9A" w:rsidR="00E91B10" w:rsidRPr="00E97F07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58" w:history="1">
        <w:r w:rsidR="00E91B10" w:rsidRPr="00E97F07">
          <w:rPr>
            <w:rStyle w:val="Hipercze"/>
            <w:noProof/>
            <w:color w:val="000000" w:themeColor="text1"/>
          </w:rPr>
          <w:t>6.5.1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Próba 1 – sprawdzenie rozdzielczości regulacji odbudowy częstotliwości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_Toc12474258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7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03690709" w14:textId="1BB17083" w:rsidR="00E91B10" w:rsidRPr="00E97F07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59" w:history="1">
        <w:r w:rsidR="00E91B10" w:rsidRPr="00E97F07">
          <w:rPr>
            <w:rStyle w:val="Hipercze"/>
            <w:noProof/>
            <w:color w:val="000000" w:themeColor="text1"/>
          </w:rPr>
          <w:t>6.5.2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 xml:space="preserve">Próba 2 – </w:t>
        </w:r>
        <w:r w:rsidR="00E91B10" w:rsidRPr="00E97F07">
          <w:rPr>
            <w:rStyle w:val="Hipercze"/>
            <w:rFonts w:cs="Arial"/>
            <w:noProof/>
            <w:color w:val="000000" w:themeColor="text1"/>
          </w:rPr>
          <w:t>sprawdzenie działania regulacji wtórnej w odpowiedzi na wymuszenie w torze regulacji wtórnej w trakcie wyłączania i załączania stanu regulacji wtórnej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_Toc12474259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8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6F3F9FE9" w14:textId="2CB26C2A" w:rsidR="00E91B10" w:rsidRPr="00E97F07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60" w:history="1">
        <w:r w:rsidR="00E91B10" w:rsidRPr="00E97F07">
          <w:rPr>
            <w:rStyle w:val="Hipercze"/>
            <w:rFonts w:cs="Arial"/>
            <w:noProof/>
            <w:color w:val="000000" w:themeColor="text1"/>
          </w:rPr>
          <w:t>6.5.3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 xml:space="preserve">Próba 3 – </w:t>
        </w:r>
        <w:r w:rsidR="00E91B10" w:rsidRPr="00E97F07">
          <w:rPr>
            <w:rStyle w:val="Hipercze"/>
            <w:rFonts w:cs="Arial"/>
            <w:noProof/>
            <w:color w:val="000000" w:themeColor="text1"/>
          </w:rPr>
          <w:t>sprawdzenie działania regulacji wtórnej w odpowiedzi na wymuszenie w torze regulacji wtórnej przy dolnym zakresie pasma regulacyjnego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_Toc12474260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9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76E6ABCB" w14:textId="5E219A63" w:rsidR="00E91B10" w:rsidRPr="00E97F07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61" w:history="1">
        <w:r w:rsidR="00E91B10" w:rsidRPr="00E97F07">
          <w:rPr>
            <w:rStyle w:val="Hipercze"/>
            <w:rFonts w:cs="Arial"/>
            <w:noProof/>
            <w:color w:val="000000" w:themeColor="text1"/>
          </w:rPr>
          <w:t>6.5.4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 xml:space="preserve">Próba 4 – </w:t>
        </w:r>
        <w:r w:rsidR="00E91B10" w:rsidRPr="00E97F07">
          <w:rPr>
            <w:rStyle w:val="Hipercze"/>
            <w:rFonts w:cs="Arial"/>
            <w:noProof/>
            <w:color w:val="000000" w:themeColor="text1"/>
          </w:rPr>
          <w:t>sprawdzenie działania regulacji wtórnej w odpowiedzi na wymuszenie w torze regulacji wtórnej przy górnym zakresie pasma regulacyjnego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_Toc12474261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10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0A597F1D" w14:textId="6B5DFA18" w:rsidR="00E91B10" w:rsidRPr="00E97F07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62" w:history="1">
        <w:r w:rsidR="00E91B10" w:rsidRPr="00E97F07">
          <w:rPr>
            <w:rStyle w:val="Hipercze"/>
            <w:noProof/>
            <w:color w:val="000000" w:themeColor="text1"/>
          </w:rPr>
          <w:t>6.5.5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 xml:space="preserve">Próba 5 – </w:t>
        </w:r>
        <w:r w:rsidR="00E91B10" w:rsidRPr="00E97F07">
          <w:rPr>
            <w:rStyle w:val="Hipercze"/>
            <w:rFonts w:cs="Arial"/>
            <w:noProof/>
            <w:color w:val="000000" w:themeColor="text1"/>
          </w:rPr>
          <w:t>Sprawdzenie współdziałania regulacji odbudowy częstotliwości oraz regulacji FSM</w:t>
        </w:r>
        <w:r w:rsidR="00E91B10" w:rsidRPr="00E97F07">
          <w:rPr>
            <w:rStyle w:val="Hipercze"/>
            <w:noProof/>
            <w:color w:val="000000" w:themeColor="text1"/>
          </w:rPr>
          <w:t xml:space="preserve"> przy górnym zakresie pasma regulacyjnego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_Toc12474262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11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266E3276" w14:textId="5331CB53" w:rsidR="00E91B10" w:rsidRPr="00E97F07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63" w:history="1">
        <w:r w:rsidR="00E91B10" w:rsidRPr="00E97F07">
          <w:rPr>
            <w:rStyle w:val="Hipercze"/>
            <w:noProof/>
            <w:color w:val="000000" w:themeColor="text1"/>
          </w:rPr>
          <w:t>6.5.6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 xml:space="preserve">Próba 6 – </w:t>
        </w:r>
        <w:r w:rsidR="00E91B10" w:rsidRPr="00E97F07">
          <w:rPr>
            <w:rStyle w:val="Hipercze"/>
            <w:rFonts w:cs="Arial"/>
            <w:noProof/>
            <w:color w:val="000000" w:themeColor="text1"/>
          </w:rPr>
          <w:t>Sprawdzenie współdziałania regulacji odbudowy częstotliwości oraz regulacji FSM</w:t>
        </w:r>
        <w:r w:rsidR="00E91B10" w:rsidRPr="00E97F07">
          <w:rPr>
            <w:rStyle w:val="Hipercze"/>
            <w:noProof/>
            <w:color w:val="000000" w:themeColor="text1"/>
          </w:rPr>
          <w:t xml:space="preserve"> przy dolnym zakresie pasma regulacyjnego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_Toc12474263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11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6C9291CF" w14:textId="3B4028D6" w:rsidR="00E91B10" w:rsidRPr="00E97F07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64" w:history="1">
        <w:r w:rsidR="00E91B10" w:rsidRPr="00E97F07">
          <w:rPr>
            <w:rStyle w:val="Hipercze"/>
            <w:noProof/>
            <w:color w:val="000000" w:themeColor="text1"/>
          </w:rPr>
          <w:t>6.5.7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 xml:space="preserve">Próba 7 – </w:t>
        </w:r>
        <w:r w:rsidR="00E91B10" w:rsidRPr="00E97F07">
          <w:rPr>
            <w:rStyle w:val="Hipercze"/>
            <w:rFonts w:cs="Arial"/>
            <w:noProof/>
            <w:color w:val="000000" w:themeColor="text1"/>
          </w:rPr>
          <w:t>Sprawdzenie współdziałania regulacji odbudowy częstotliwości oraz regulacji FSM</w:t>
        </w:r>
        <w:r w:rsidR="00E91B10" w:rsidRPr="00E97F07">
          <w:rPr>
            <w:rStyle w:val="Hipercze"/>
            <w:noProof/>
            <w:color w:val="000000" w:themeColor="text1"/>
          </w:rPr>
          <w:t xml:space="preserve"> przy górnym zakresie pasma regulacyjnego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_Toc12474264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12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4DF0B433" w14:textId="25074BEC" w:rsidR="00E91B10" w:rsidRPr="00E97F07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65" w:history="1">
        <w:r w:rsidR="00E91B10" w:rsidRPr="00E97F07">
          <w:rPr>
            <w:rStyle w:val="Hipercze"/>
            <w:noProof/>
            <w:color w:val="000000" w:themeColor="text1"/>
          </w:rPr>
          <w:t>6.5.8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 xml:space="preserve">Próba 8 – </w:t>
        </w:r>
        <w:r w:rsidR="00E91B10" w:rsidRPr="00E97F07">
          <w:rPr>
            <w:rStyle w:val="Hipercze"/>
            <w:rFonts w:cs="Arial"/>
            <w:noProof/>
            <w:color w:val="000000" w:themeColor="text1"/>
          </w:rPr>
          <w:t>Sprawdzenie współdziałania regulacji odbudowy częstotliwości oraz regulacji FSM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_Toc12474265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13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263DE810" w14:textId="7F067E87" w:rsidR="00E91B10" w:rsidRPr="00E97F07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66" w:history="1">
        <w:r w:rsidR="00E91B10" w:rsidRPr="00E97F07">
          <w:rPr>
            <w:rStyle w:val="Hipercze"/>
            <w:noProof/>
            <w:color w:val="000000" w:themeColor="text1"/>
          </w:rPr>
          <w:t>6.5.9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 xml:space="preserve">Próba 9 – </w:t>
        </w:r>
        <w:r w:rsidR="00E91B10" w:rsidRPr="00E97F07">
          <w:rPr>
            <w:rStyle w:val="Hipercze"/>
            <w:rFonts w:cs="Arial"/>
            <w:noProof/>
            <w:color w:val="000000" w:themeColor="text1"/>
          </w:rPr>
          <w:t>Sprawdzenie współdziałania regulacji odbudowy częstotliwości oraz regulacji FSM na tle zmieniającej się mocy bazowej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_Toc12474266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14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2FFC77FE" w14:textId="6A5F76F7" w:rsidR="00E91B10" w:rsidRPr="00E97F07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67" w:history="1">
        <w:r w:rsidR="00E91B10" w:rsidRPr="00E97F07">
          <w:rPr>
            <w:rStyle w:val="Hipercze"/>
            <w:noProof/>
            <w:color w:val="000000" w:themeColor="text1"/>
          </w:rPr>
          <w:t>6.5.10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 xml:space="preserve">Próba 10 – </w:t>
        </w:r>
        <w:r w:rsidR="00E91B10" w:rsidRPr="00E97F07">
          <w:rPr>
            <w:rStyle w:val="Hipercze"/>
            <w:rFonts w:cs="Arial"/>
            <w:noProof/>
            <w:color w:val="000000" w:themeColor="text1"/>
          </w:rPr>
          <w:t>Sprawdzenie współdziałania regulacji odbudowy częstotliwości na tle zmieniającej się mocy bazowej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_Toc12474267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15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03941E5F" w14:textId="469B46AC" w:rsidR="00E91B10" w:rsidRPr="00E97F07" w:rsidRDefault="00000000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68" w:history="1">
        <w:r w:rsidR="00E91B10" w:rsidRPr="00E97F07">
          <w:rPr>
            <w:rStyle w:val="Hipercze"/>
            <w:noProof/>
            <w:color w:val="000000" w:themeColor="text1"/>
          </w:rPr>
          <w:t>6.5.11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 xml:space="preserve">Próba 11 – </w:t>
        </w:r>
        <w:r w:rsidR="00E91B10" w:rsidRPr="00E97F07">
          <w:rPr>
            <w:rStyle w:val="Hipercze"/>
            <w:rFonts w:cs="Arial"/>
            <w:noProof/>
            <w:color w:val="000000" w:themeColor="text1"/>
          </w:rPr>
          <w:t>Sprawdzenie współdziałania regulacji odbudowy częstotliwości oraz regulacji FSM na tle zmieniającej się mocy bazowej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_Toc12474268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16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645DE6D8" w14:textId="4AD73C53" w:rsidR="00E91B10" w:rsidRPr="00E97F07" w:rsidRDefault="0000000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69" w:history="1">
        <w:r w:rsidR="00E91B10" w:rsidRPr="00E97F07">
          <w:rPr>
            <w:rStyle w:val="Hipercze"/>
            <w:noProof/>
            <w:color w:val="000000" w:themeColor="text1"/>
          </w:rPr>
          <w:t>7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Kryteria oceny testu zgodności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_Toc12474269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17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720DEF35" w14:textId="6D14DDFD" w:rsidR="00EA33B0" w:rsidRPr="00E97F07" w:rsidRDefault="00EA33B0" w:rsidP="00EA33B0">
      <w:pPr>
        <w:pStyle w:val="Spistreci1"/>
        <w:rPr>
          <w:color w:val="000000" w:themeColor="text1"/>
        </w:rPr>
      </w:pPr>
      <w:r w:rsidRPr="00E97F07">
        <w:rPr>
          <w:color w:val="000000" w:themeColor="text1"/>
        </w:rPr>
        <w:fldChar w:fldCharType="end"/>
      </w:r>
    </w:p>
    <w:p w14:paraId="1B9EB326" w14:textId="77777777" w:rsidR="00EA33B0" w:rsidRPr="00E97F07" w:rsidRDefault="00EA33B0" w:rsidP="00EA33B0">
      <w:pPr>
        <w:pStyle w:val="Spisilustracji"/>
        <w:tabs>
          <w:tab w:val="right" w:leader="dot" w:pos="9572"/>
        </w:tabs>
        <w:rPr>
          <w:rFonts w:ascii="Calibri" w:hAnsi="Calibri"/>
          <w:color w:val="000000" w:themeColor="text1"/>
          <w:szCs w:val="22"/>
          <w:lang w:val="pl-PL" w:eastAsia="pl-PL"/>
        </w:rPr>
      </w:pPr>
      <w:r w:rsidRPr="00E97F07">
        <w:rPr>
          <w:color w:val="000000" w:themeColor="text1"/>
        </w:rPr>
        <w:fldChar w:fldCharType="begin"/>
      </w:r>
      <w:r w:rsidRPr="00E97F07">
        <w:rPr>
          <w:color w:val="000000" w:themeColor="text1"/>
        </w:rPr>
        <w:instrText>TOC \c "Rysunek"</w:instrText>
      </w:r>
      <w:r w:rsidRPr="00E97F07">
        <w:rPr>
          <w:color w:val="000000" w:themeColor="text1"/>
        </w:rPr>
        <w:fldChar w:fldCharType="end"/>
      </w:r>
    </w:p>
    <w:p w14:paraId="324B8C0D" w14:textId="77777777" w:rsidR="00EA33B0" w:rsidRPr="00E97F07" w:rsidRDefault="00EA33B0" w:rsidP="00EA33B0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  <w:r w:rsidRPr="00E97F07">
        <w:rPr>
          <w:color w:val="000000" w:themeColor="text1"/>
        </w:rPr>
        <w:br w:type="page"/>
      </w:r>
    </w:p>
    <w:p w14:paraId="1748A0FF" w14:textId="77777777" w:rsidR="00EA33B0" w:rsidRPr="00E97F07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1" w:name="_Toc12474244"/>
      <w:r w:rsidRPr="00E97F07">
        <w:rPr>
          <w:color w:val="000000" w:themeColor="text1"/>
        </w:rPr>
        <w:lastRenderedPageBreak/>
        <w:t>Cel i zakres</w:t>
      </w:r>
      <w:bookmarkEnd w:id="1"/>
    </w:p>
    <w:p w14:paraId="58551B0C" w14:textId="6D2D83EB" w:rsidR="00EA33B0" w:rsidRPr="00E97F07" w:rsidRDefault="00EA33B0" w:rsidP="00EA33B0">
      <w:pPr>
        <w:spacing w:after="200"/>
        <w:rPr>
          <w:color w:val="000000" w:themeColor="text1"/>
          <w:lang w:val="pl-PL"/>
        </w:rPr>
      </w:pPr>
      <w:r w:rsidRPr="00E97F07">
        <w:rPr>
          <w:rFonts w:eastAsia="Times New Roman"/>
          <w:color w:val="000000" w:themeColor="text1"/>
          <w:lang w:val="pl-PL" w:eastAsia="pl-PL"/>
        </w:rPr>
        <w:t xml:space="preserve">Celem niniejszego dokumentu jest uszczegółowienie wymagań dotyczących testowania zgodności oraz sposobu ich przeprowadzania, na podstawie zapisów </w:t>
      </w:r>
      <w:r w:rsidR="007E486F" w:rsidRPr="00E97F07">
        <w:rPr>
          <w:rFonts w:eastAsia="Times New Roman"/>
          <w:color w:val="000000" w:themeColor="text1"/>
          <w:lang w:val="pl-PL" w:eastAsia="pl-PL"/>
        </w:rPr>
        <w:t>Rozporządzenia Komisji (UE) 2016/1447 z dnia</w:t>
      </w:r>
      <w:r w:rsidR="007E486F" w:rsidRPr="00E97F07">
        <w:rPr>
          <w:rFonts w:eastAsia="Times New Roman"/>
          <w:color w:val="000000" w:themeColor="text1"/>
          <w:lang w:val="pl-PL" w:eastAsia="pl-PL"/>
        </w:rPr>
        <w:br/>
        <w:t xml:space="preserve">26 sierpnia 2016 r. (dalej: </w:t>
      </w:r>
      <w:r w:rsidR="007E486F" w:rsidRPr="00E97F07">
        <w:rPr>
          <w:rFonts w:eastAsia="Times New Roman"/>
          <w:b/>
          <w:color w:val="000000" w:themeColor="text1"/>
          <w:lang w:val="pl-PL" w:eastAsia="pl-PL"/>
        </w:rPr>
        <w:t>NC HVDC</w:t>
      </w:r>
      <w:r w:rsidR="007E486F" w:rsidRPr="00E97F07">
        <w:rPr>
          <w:rFonts w:eastAsia="Times New Roman"/>
          <w:color w:val="000000" w:themeColor="text1"/>
          <w:lang w:val="pl-PL" w:eastAsia="pl-PL"/>
        </w:rPr>
        <w:t>) oraz dokumentów związanych wynikających z zapisów NC HVDC.</w:t>
      </w:r>
    </w:p>
    <w:p w14:paraId="53FB6EFA" w14:textId="77777777" w:rsidR="00EA33B0" w:rsidRPr="00E97F07" w:rsidRDefault="00EA33B0" w:rsidP="00EA33B0">
      <w:pPr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6FDD61EE" w14:textId="77777777" w:rsidR="00EA33B0" w:rsidRPr="00E97F07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2" w:name="_Toc12474245"/>
      <w:r w:rsidRPr="00E97F07">
        <w:rPr>
          <w:color w:val="000000" w:themeColor="text1"/>
        </w:rPr>
        <w:t>Definicje</w:t>
      </w:r>
      <w:bookmarkEnd w:id="2"/>
    </w:p>
    <w:p w14:paraId="3B074F6A" w14:textId="77777777" w:rsidR="00B747A2" w:rsidRPr="00E97F07" w:rsidRDefault="00B747A2" w:rsidP="00B747A2">
      <w:pPr>
        <w:spacing w:after="200"/>
        <w:rPr>
          <w:color w:val="000000" w:themeColor="text1"/>
          <w:lang w:val="pl-PL"/>
        </w:rPr>
      </w:pPr>
      <w:r w:rsidRPr="00E97F07">
        <w:rPr>
          <w:rFonts w:eastAsia="Times New Roman"/>
          <w:b/>
          <w:bCs/>
          <w:color w:val="000000" w:themeColor="text1"/>
          <w:u w:val="single"/>
          <w:lang w:val="pl-PL"/>
        </w:rPr>
        <w:t>Definicje pojęć występujących w przedmiotowym dokumencie:</w:t>
      </w:r>
      <w:r w:rsidRPr="00E97F07">
        <w:rPr>
          <w:rFonts w:eastAsia="Times New Roman"/>
          <w:b/>
          <w:color w:val="000000" w:themeColor="text1"/>
          <w:lang w:val="pl-PL"/>
        </w:rPr>
        <w:t xml:space="preserve"> </w:t>
      </w:r>
    </w:p>
    <w:p w14:paraId="2CE79BEF" w14:textId="3ED21F10" w:rsidR="007366F0" w:rsidRPr="00E97F07" w:rsidRDefault="00B747A2" w:rsidP="00B747A2">
      <w:pPr>
        <w:pStyle w:val="LO-normal1"/>
        <w:rPr>
          <w:color w:val="000000" w:themeColor="text1"/>
          <w:szCs w:val="22"/>
          <w:lang w:val="pl-PL"/>
        </w:rPr>
      </w:pPr>
      <w:r w:rsidRPr="00E97F07">
        <w:rPr>
          <w:rFonts w:eastAsia="Times New Roman"/>
          <w:color w:val="000000" w:themeColor="text1"/>
          <w:lang w:val="pl-PL"/>
        </w:rPr>
        <w:t xml:space="preserve">Definicje występujące w niniejszym dokumencie są zgodnie z definicjami określonymi w </w:t>
      </w:r>
      <w:r w:rsidR="007366F0" w:rsidRPr="00E97F07">
        <w:rPr>
          <w:rFonts w:eastAsia="Times New Roman"/>
          <w:color w:val="000000" w:themeColor="text1"/>
          <w:lang w:val="pl-PL" w:eastAsia="pl-PL"/>
        </w:rPr>
        <w:t>Rozporządzenia Komisji (UE) 2016</w:t>
      </w:r>
      <w:r w:rsidR="007366F0" w:rsidRPr="00E97F07">
        <w:rPr>
          <w:rFonts w:eastAsia="Times New Roman"/>
          <w:color w:val="000000" w:themeColor="text1"/>
          <w:lang w:val="pl-PL"/>
        </w:rPr>
        <w:t xml:space="preserve">/631/ (dalej: </w:t>
      </w:r>
      <w:r w:rsidR="007366F0" w:rsidRPr="00E97F07">
        <w:rPr>
          <w:rFonts w:eastAsia="Times New Roman"/>
          <w:b/>
          <w:color w:val="000000" w:themeColor="text1"/>
          <w:lang w:val="pl-PL"/>
        </w:rPr>
        <w:t>NC RfG</w:t>
      </w:r>
      <w:r w:rsidR="007366F0" w:rsidRPr="00E97F07">
        <w:rPr>
          <w:rFonts w:eastAsia="Times New Roman"/>
          <w:color w:val="000000" w:themeColor="text1"/>
          <w:lang w:val="pl-PL"/>
        </w:rPr>
        <w:t xml:space="preserve">), NC HVDC oraz </w:t>
      </w:r>
      <w:r w:rsidR="007366F0" w:rsidRPr="00E97F07">
        <w:rPr>
          <w:color w:val="000000" w:themeColor="text1"/>
          <w:szCs w:val="22"/>
          <w:lang w:val="pl-PL"/>
        </w:rPr>
        <w:t xml:space="preserve">w </w:t>
      </w:r>
      <w:r w:rsidR="00E91B10" w:rsidRPr="00E97F07">
        <w:rPr>
          <w:color w:val="000000" w:themeColor="text1"/>
          <w:szCs w:val="22"/>
          <w:lang w:val="pl-PL"/>
        </w:rPr>
        <w:t>dokumentach</w:t>
      </w:r>
      <w:r w:rsidR="007366F0" w:rsidRPr="00E97F07">
        <w:rPr>
          <w:color w:val="000000" w:themeColor="text1"/>
          <w:szCs w:val="22"/>
          <w:lang w:val="pl-PL"/>
        </w:rPr>
        <w:t xml:space="preserve"> związanym z NC HVDC:</w:t>
      </w:r>
    </w:p>
    <w:p w14:paraId="227E6A19" w14:textId="1BA23A26" w:rsidR="00B747A2" w:rsidRPr="00E97F07" w:rsidRDefault="00B747A2" w:rsidP="00B747A2">
      <w:pPr>
        <w:pStyle w:val="LO-normal1"/>
        <w:rPr>
          <w:rFonts w:eastAsia="Times New Roman"/>
          <w:color w:val="000000" w:themeColor="text1"/>
          <w:lang w:val="pl-PL"/>
        </w:rPr>
      </w:pPr>
    </w:p>
    <w:p w14:paraId="63D7FD99" w14:textId="77777777" w:rsidR="00B747A2" w:rsidRPr="00E97F07" w:rsidRDefault="00B747A2" w:rsidP="00AC15CD">
      <w:pPr>
        <w:pStyle w:val="LO-normal1"/>
        <w:numPr>
          <w:ilvl w:val="0"/>
          <w:numId w:val="1"/>
        </w:numPr>
        <w:overflowPunct w:val="0"/>
        <w:rPr>
          <w:color w:val="000000" w:themeColor="text1"/>
          <w:lang w:val="pl-PL"/>
        </w:rPr>
      </w:pPr>
      <w:r w:rsidRPr="00E97F07">
        <w:rPr>
          <w:rFonts w:eastAsia="Times New Roman"/>
          <w:b/>
          <w:color w:val="000000" w:themeColor="text1"/>
          <w:lang w:val="pl-PL" w:eastAsia="pl-PL"/>
        </w:rPr>
        <w:t>Właściwy operator systemu</w:t>
      </w:r>
      <w:r w:rsidRPr="00E97F07">
        <w:rPr>
          <w:rFonts w:eastAsia="Times New Roman"/>
          <w:color w:val="000000" w:themeColor="text1"/>
          <w:lang w:val="pl-PL" w:eastAsia="pl-PL"/>
        </w:rPr>
        <w:t xml:space="preserve"> („Właściwy OS”) - oznacza operatora systemu przesyłowego lub operatora systemu dystrybucyjnego, do którego systemu jest lub zostanie przyłączony(-a) moduł wytwarzania energii, instalacja odbiorcza, system dystrybucyjny lub system HVDC </w:t>
      </w:r>
    </w:p>
    <w:p w14:paraId="7028C001" w14:textId="77777777" w:rsidR="00B747A2" w:rsidRPr="00E97F07" w:rsidRDefault="00B747A2" w:rsidP="00AC15CD">
      <w:pPr>
        <w:pStyle w:val="LO-normal1"/>
        <w:numPr>
          <w:ilvl w:val="0"/>
          <w:numId w:val="1"/>
        </w:numPr>
        <w:overflowPunct w:val="0"/>
        <w:rPr>
          <w:color w:val="000000" w:themeColor="text1"/>
          <w:lang w:val="pl-PL"/>
        </w:rPr>
      </w:pPr>
      <w:r w:rsidRPr="00E97F07">
        <w:rPr>
          <w:rFonts w:eastAsia="Times New Roman"/>
          <w:b/>
          <w:color w:val="000000" w:themeColor="text1"/>
          <w:lang w:val="pl-PL"/>
        </w:rPr>
        <w:t xml:space="preserve">Program ramowy </w:t>
      </w:r>
      <w:r w:rsidRPr="00E97F07">
        <w:rPr>
          <w:rFonts w:eastAsia="Times New Roman"/>
          <w:color w:val="000000" w:themeColor="text1"/>
          <w:lang w:val="pl-PL"/>
        </w:rPr>
        <w:t>–</w:t>
      </w:r>
      <w:r w:rsidRPr="00E97F07">
        <w:rPr>
          <w:rFonts w:eastAsia="Times New Roman"/>
          <w:b/>
          <w:color w:val="000000" w:themeColor="text1"/>
          <w:lang w:val="pl-PL"/>
        </w:rPr>
        <w:t xml:space="preserve"> </w:t>
      </w:r>
      <w:r w:rsidRPr="00E97F07">
        <w:rPr>
          <w:rFonts w:eastAsia="Times New Roman"/>
          <w:color w:val="000000" w:themeColor="text1"/>
          <w:lang w:val="pl-PL"/>
        </w:rPr>
        <w:t>program wykonywania testów zgodności opublikowany przez właściwego operatora systemu zawierający ogólne zasady, sposoby oraz warunki przeprowadzania testów.</w:t>
      </w:r>
    </w:p>
    <w:p w14:paraId="665AD601" w14:textId="77777777" w:rsidR="00B747A2" w:rsidRPr="00E97F07" w:rsidRDefault="00B747A2" w:rsidP="00AC15CD">
      <w:pPr>
        <w:pStyle w:val="LO-normal1"/>
        <w:numPr>
          <w:ilvl w:val="0"/>
          <w:numId w:val="1"/>
        </w:numPr>
        <w:overflowPunct w:val="0"/>
        <w:rPr>
          <w:color w:val="000000" w:themeColor="text1"/>
          <w:lang w:val="pl-PL"/>
        </w:rPr>
      </w:pPr>
      <w:r w:rsidRPr="00E97F07">
        <w:rPr>
          <w:rFonts w:eastAsia="Times New Roman"/>
          <w:b/>
          <w:color w:val="000000" w:themeColor="text1"/>
          <w:lang w:val="pl-PL"/>
        </w:rPr>
        <w:t xml:space="preserve">Program szczegółowy </w:t>
      </w:r>
      <w:r w:rsidRPr="00E97F07">
        <w:rPr>
          <w:rFonts w:eastAsia="Times New Roman"/>
          <w:color w:val="000000" w:themeColor="text1"/>
          <w:lang w:val="pl-PL"/>
        </w:rPr>
        <w:t>– program wykonywania testów zgodności uzgadniany z właściwym operatorem systemu, przygotowany na bazie programu ramowego.</w:t>
      </w:r>
    </w:p>
    <w:p w14:paraId="43AD9602" w14:textId="77777777" w:rsidR="00B747A2" w:rsidRPr="00E97F07" w:rsidRDefault="00B747A2" w:rsidP="00AC15CD">
      <w:pPr>
        <w:pStyle w:val="LO-normal1"/>
        <w:numPr>
          <w:ilvl w:val="0"/>
          <w:numId w:val="1"/>
        </w:numPr>
        <w:overflowPunct w:val="0"/>
        <w:rPr>
          <w:color w:val="000000" w:themeColor="text1"/>
          <w:lang w:val="pl-PL"/>
        </w:rPr>
      </w:pPr>
      <w:r w:rsidRPr="00E97F07">
        <w:rPr>
          <w:rFonts w:eastAsia="Times New Roman"/>
          <w:b/>
          <w:color w:val="000000" w:themeColor="text1"/>
          <w:lang w:val="pl-PL" w:eastAsia="pl-PL"/>
        </w:rPr>
        <w:t xml:space="preserve">Jednostka wytwórcza </w:t>
      </w:r>
      <w:r w:rsidRPr="00E97F07">
        <w:rPr>
          <w:rFonts w:eastAsia="Times New Roman"/>
          <w:color w:val="000000" w:themeColor="text1"/>
          <w:lang w:val="pl-PL" w:eastAsia="pl-PL"/>
        </w:rPr>
        <w:t>– najmniejszy zestaw urządzeń i instalacji, który jest w stanie generować samodzielnie energię elektryczną (np. w przypadku PPM typu farma wiatrowa jest to pojedyncza turbina wiatrowa)</w:t>
      </w:r>
    </w:p>
    <w:p w14:paraId="198769FA" w14:textId="77777777" w:rsidR="00B747A2" w:rsidRPr="00E97F07" w:rsidRDefault="00B747A2" w:rsidP="00AC15CD">
      <w:pPr>
        <w:pStyle w:val="LO-normal1"/>
        <w:numPr>
          <w:ilvl w:val="0"/>
          <w:numId w:val="1"/>
        </w:numPr>
        <w:overflowPunct w:val="0"/>
        <w:rPr>
          <w:color w:val="000000" w:themeColor="text1"/>
        </w:rPr>
      </w:pPr>
      <w:r w:rsidRPr="00E97F07">
        <w:rPr>
          <w:rFonts w:eastAsia="Times New Roman"/>
          <w:b/>
          <w:color w:val="000000" w:themeColor="text1"/>
          <w:lang w:val="pl-PL" w:eastAsia="pl-PL"/>
        </w:rPr>
        <w:t>Minimalny poziom generacji (Pmin)</w:t>
      </w:r>
      <w:r w:rsidRPr="00E97F07">
        <w:rPr>
          <w:rFonts w:eastAsia="Times New Roman"/>
          <w:color w:val="000000" w:themeColor="text1"/>
          <w:lang w:val="pl-PL" w:eastAsia="pl-PL"/>
        </w:rPr>
        <w:t xml:space="preserve"> – zgodnie z def. NC RfG</w:t>
      </w:r>
    </w:p>
    <w:p w14:paraId="7AF95EE1" w14:textId="77777777" w:rsidR="00B747A2" w:rsidRPr="00E97F07" w:rsidRDefault="00B747A2" w:rsidP="00AC15CD">
      <w:pPr>
        <w:pStyle w:val="LO-normal1"/>
        <w:numPr>
          <w:ilvl w:val="0"/>
          <w:numId w:val="1"/>
        </w:numPr>
        <w:overflowPunct w:val="0"/>
        <w:rPr>
          <w:color w:val="000000" w:themeColor="text1"/>
        </w:rPr>
      </w:pPr>
      <w:r w:rsidRPr="00E97F07">
        <w:rPr>
          <w:b/>
          <w:color w:val="000000" w:themeColor="text1"/>
          <w:lang w:val="pl-PL"/>
        </w:rPr>
        <w:t>Moc maksymalna (Pmax)</w:t>
      </w:r>
      <w:r w:rsidRPr="00E97F07">
        <w:rPr>
          <w:color w:val="000000" w:themeColor="text1"/>
          <w:lang w:val="pl-PL"/>
        </w:rPr>
        <w:t xml:space="preserve"> – zgodnie z def. </w:t>
      </w:r>
      <w:r w:rsidRPr="00E97F07">
        <w:rPr>
          <w:color w:val="000000" w:themeColor="text1"/>
        </w:rPr>
        <w:t>NC RfG</w:t>
      </w:r>
    </w:p>
    <w:p w14:paraId="57BD2B4F" w14:textId="1A99F851" w:rsidR="00B747A2" w:rsidRPr="00E97F07" w:rsidRDefault="00B747A2" w:rsidP="001F1FD9">
      <w:pPr>
        <w:pStyle w:val="LO-normal1"/>
        <w:numPr>
          <w:ilvl w:val="0"/>
          <w:numId w:val="1"/>
        </w:numPr>
        <w:overflowPunct w:val="0"/>
        <w:rPr>
          <w:b/>
          <w:color w:val="000000" w:themeColor="text1"/>
          <w:lang w:val="pl-PL"/>
        </w:rPr>
      </w:pPr>
      <w:r w:rsidRPr="00E97F07">
        <w:rPr>
          <w:rFonts w:eastAsia="Times New Roman"/>
          <w:b/>
          <w:color w:val="000000" w:themeColor="text1"/>
          <w:lang w:val="pl-PL" w:eastAsia="pl-PL"/>
        </w:rPr>
        <w:t xml:space="preserve">Badania symulacyjne </w:t>
      </w:r>
      <w:r w:rsidRPr="00E97F07">
        <w:rPr>
          <w:rFonts w:eastAsia="Times New Roman"/>
          <w:color w:val="000000" w:themeColor="text1"/>
          <w:lang w:val="pl-PL" w:eastAsia="pl-PL"/>
        </w:rPr>
        <w:t>– przybliżone odtwarzanie zjawisk fizycznych, zachowań jakiegoś obiektu za pomocą jego modelu komputerowego</w:t>
      </w:r>
    </w:p>
    <w:p w14:paraId="0F335589" w14:textId="7835AE61" w:rsidR="00B747A2" w:rsidRPr="00E97F07" w:rsidRDefault="00B747A2" w:rsidP="001F1FD9">
      <w:pPr>
        <w:pStyle w:val="LO-normal1"/>
        <w:numPr>
          <w:ilvl w:val="0"/>
          <w:numId w:val="1"/>
        </w:numPr>
        <w:overflowPunct w:val="0"/>
        <w:rPr>
          <w:b/>
          <w:color w:val="000000" w:themeColor="text1"/>
        </w:rPr>
      </w:pPr>
      <w:r w:rsidRPr="00E97F07">
        <w:rPr>
          <w:rFonts w:eastAsia="Times New Roman"/>
          <w:b/>
          <w:color w:val="000000" w:themeColor="text1"/>
          <w:lang w:val="pl-PL" w:eastAsia="pl-PL"/>
        </w:rPr>
        <w:t xml:space="preserve">PGM </w:t>
      </w:r>
      <w:r w:rsidRPr="00E97F07">
        <w:rPr>
          <w:rFonts w:eastAsia="Times New Roman"/>
          <w:color w:val="000000" w:themeColor="text1"/>
          <w:lang w:val="pl-PL" w:eastAsia="pl-PL"/>
        </w:rPr>
        <w:t xml:space="preserve">– Moduł wytwarzania energii </w:t>
      </w:r>
    </w:p>
    <w:p w14:paraId="3F652875" w14:textId="3C5EE9C9" w:rsidR="00B747A2" w:rsidRPr="00E97F07" w:rsidRDefault="00B747A2" w:rsidP="001F1FD9">
      <w:pPr>
        <w:pStyle w:val="LO-normal1"/>
        <w:numPr>
          <w:ilvl w:val="0"/>
          <w:numId w:val="1"/>
        </w:numPr>
        <w:overflowPunct w:val="0"/>
        <w:rPr>
          <w:b/>
          <w:color w:val="000000" w:themeColor="text1"/>
          <w:lang w:val="pl-PL"/>
        </w:rPr>
      </w:pPr>
      <w:r w:rsidRPr="00E97F07">
        <w:rPr>
          <w:rFonts w:eastAsia="Times New Roman"/>
          <w:b/>
          <w:color w:val="000000" w:themeColor="text1"/>
          <w:lang w:val="pl-PL" w:eastAsia="pl-PL"/>
        </w:rPr>
        <w:t xml:space="preserve">PPM </w:t>
      </w:r>
      <w:r w:rsidR="007366F0" w:rsidRPr="00E97F07">
        <w:rPr>
          <w:rFonts w:eastAsia="Times New Roman"/>
          <w:b/>
          <w:color w:val="000000" w:themeColor="text1"/>
          <w:lang w:val="pl-PL" w:eastAsia="pl-PL"/>
        </w:rPr>
        <w:t xml:space="preserve">DC </w:t>
      </w:r>
      <w:r w:rsidRPr="00E97F07">
        <w:rPr>
          <w:rFonts w:eastAsia="Times New Roman"/>
          <w:color w:val="000000" w:themeColor="text1"/>
          <w:lang w:val="pl-PL" w:eastAsia="pl-PL"/>
        </w:rPr>
        <w:t xml:space="preserve">– Moduł </w:t>
      </w:r>
      <w:r w:rsidR="007366F0" w:rsidRPr="00E97F07">
        <w:rPr>
          <w:rFonts w:eastAsia="Times New Roman"/>
          <w:color w:val="000000" w:themeColor="text1"/>
          <w:lang w:val="pl-PL" w:eastAsia="pl-PL"/>
        </w:rPr>
        <w:t>p</w:t>
      </w:r>
      <w:r w:rsidRPr="00E97F07">
        <w:rPr>
          <w:rFonts w:eastAsia="Times New Roman"/>
          <w:color w:val="000000" w:themeColor="text1"/>
          <w:lang w:val="pl-PL" w:eastAsia="pl-PL"/>
        </w:rPr>
        <w:t xml:space="preserve">arku </w:t>
      </w:r>
      <w:r w:rsidR="007366F0" w:rsidRPr="00E97F07">
        <w:rPr>
          <w:rFonts w:eastAsia="Times New Roman"/>
          <w:color w:val="000000" w:themeColor="text1"/>
          <w:lang w:val="pl-PL" w:eastAsia="pl-PL"/>
        </w:rPr>
        <w:t>e</w:t>
      </w:r>
      <w:r w:rsidRPr="00E97F07">
        <w:rPr>
          <w:rFonts w:eastAsia="Times New Roman"/>
          <w:color w:val="000000" w:themeColor="text1"/>
          <w:lang w:val="pl-PL" w:eastAsia="pl-PL"/>
        </w:rPr>
        <w:t>nergii</w:t>
      </w:r>
      <w:r w:rsidR="007366F0" w:rsidRPr="00E97F07">
        <w:rPr>
          <w:rFonts w:eastAsia="Times New Roman"/>
          <w:color w:val="000000" w:themeColor="text1"/>
          <w:lang w:val="pl-PL" w:eastAsia="pl-PL"/>
        </w:rPr>
        <w:t xml:space="preserve"> z podłączeniem prądu stałego.</w:t>
      </w:r>
      <w:r w:rsidRPr="00E97F07">
        <w:rPr>
          <w:rFonts w:eastAsia="Times New Roman"/>
          <w:color w:val="000000" w:themeColor="text1"/>
          <w:lang w:val="pl-PL" w:eastAsia="pl-PL"/>
        </w:rPr>
        <w:t xml:space="preserve"> </w:t>
      </w:r>
    </w:p>
    <w:p w14:paraId="47491DF0" w14:textId="77777777" w:rsidR="00E91B10" w:rsidRPr="00E97F07" w:rsidRDefault="00E91B10" w:rsidP="00E91B10">
      <w:pPr>
        <w:pStyle w:val="Akapitzlist"/>
        <w:numPr>
          <w:ilvl w:val="0"/>
          <w:numId w:val="1"/>
        </w:numPr>
        <w:spacing w:after="160" w:line="360" w:lineRule="auto"/>
        <w:contextualSpacing/>
        <w:rPr>
          <w:rFonts w:cs="Arial"/>
          <w:color w:val="000000" w:themeColor="text1"/>
        </w:rPr>
      </w:pPr>
      <w:r w:rsidRPr="00E97F07">
        <w:rPr>
          <w:rFonts w:cs="Arial"/>
          <w:b/>
          <w:color w:val="000000" w:themeColor="text1"/>
          <w:szCs w:val="22"/>
        </w:rPr>
        <w:t>Procedura testowania, symulacji i certyfikacji PPM DC</w:t>
      </w:r>
      <w:r w:rsidRPr="00E97F07">
        <w:rPr>
          <w:b/>
          <w:color w:val="000000" w:themeColor="text1"/>
          <w:szCs w:val="22"/>
        </w:rPr>
        <w:t xml:space="preserve"> – </w:t>
      </w:r>
      <w:r w:rsidRPr="00E97F07">
        <w:rPr>
          <w:rFonts w:cs="Arial"/>
          <w:color w:val="000000" w:themeColor="text1"/>
          <w:szCs w:val="22"/>
        </w:rPr>
        <w:t xml:space="preserve">dokument </w:t>
      </w:r>
      <w:r w:rsidRPr="00E97F07">
        <w:rPr>
          <w:rFonts w:cs="Arial"/>
          <w:color w:val="000000" w:themeColor="text1"/>
        </w:rPr>
        <w:t>pt.</w:t>
      </w:r>
      <w:r w:rsidRPr="00E97F07">
        <w:rPr>
          <w:rFonts w:cs="Arial"/>
          <w:color w:val="000000" w:themeColor="text1"/>
          <w:szCs w:val="22"/>
        </w:rPr>
        <w:t>: „</w:t>
      </w:r>
      <w:r w:rsidRPr="00E97F07">
        <w:rPr>
          <w:rFonts w:cs="Arial"/>
          <w:i/>
          <w:color w:val="000000" w:themeColor="text1"/>
          <w:szCs w:val="22"/>
        </w:rPr>
        <w:t>Procedura testowania modułów parku energii z podłączeniem prądu stałego wraz z podziałem obowiązków między właścicielem modułu parku energii z podłączeniem prądu stałego a właściwym operatorem systemu na potrzeby testów oraz warunki i procedura dotyczące wykorzystania odpowiednich certyfikatów sprzętu</w:t>
      </w:r>
      <w:r w:rsidRPr="00E97F07">
        <w:rPr>
          <w:rFonts w:cs="Arial"/>
          <w:color w:val="000000" w:themeColor="text1"/>
        </w:rPr>
        <w:t>”</w:t>
      </w:r>
    </w:p>
    <w:p w14:paraId="007B8619" w14:textId="5E2CDBA4" w:rsidR="00EA33B0" w:rsidRPr="00E97F07" w:rsidRDefault="007C4FB4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3" w:name="_Toc12474246"/>
      <w:r w:rsidRPr="00E97F07">
        <w:rPr>
          <w:color w:val="000000" w:themeColor="text1"/>
        </w:rPr>
        <w:t>Cel testu</w:t>
      </w:r>
      <w:bookmarkEnd w:id="3"/>
    </w:p>
    <w:p w14:paraId="3A66B558" w14:textId="160A49D3" w:rsidR="007C4FB4" w:rsidRPr="00E97F07" w:rsidRDefault="007C4FB4">
      <w:pPr>
        <w:pStyle w:val="Akapitzlist"/>
        <w:spacing w:before="0" w:after="200"/>
        <w:ind w:left="567" w:firstLine="141"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t xml:space="preserve">Celem testu jest potwierdzenie zdolności technicznej </w:t>
      </w:r>
      <w:r w:rsidR="00CA13EE" w:rsidRPr="00E97F07">
        <w:rPr>
          <w:color w:val="000000" w:themeColor="text1"/>
          <w:szCs w:val="22"/>
        </w:rPr>
        <w:t>PPM DC</w:t>
      </w:r>
      <w:r w:rsidRPr="00E97F07">
        <w:rPr>
          <w:color w:val="000000" w:themeColor="text1"/>
          <w:szCs w:val="22"/>
        </w:rPr>
        <w:t xml:space="preserve"> do ciągłego regulowania mocy czynnej na potrzeby wsparcia regulacji częstotliwości w przypadku każdego znacznego wzrostu</w:t>
      </w:r>
      <w:r w:rsidR="0012416B" w:rsidRPr="00E97F07">
        <w:rPr>
          <w:color w:val="000000" w:themeColor="text1"/>
          <w:szCs w:val="22"/>
        </w:rPr>
        <w:t xml:space="preserve"> lub spadku</w:t>
      </w:r>
      <w:r w:rsidRPr="00E97F07">
        <w:rPr>
          <w:color w:val="000000" w:themeColor="text1"/>
          <w:szCs w:val="22"/>
        </w:rPr>
        <w:t xml:space="preserve"> częstotliwości w systemie.</w:t>
      </w:r>
    </w:p>
    <w:p w14:paraId="1DD40B6E" w14:textId="29A0215F" w:rsidR="00EA33B0" w:rsidRPr="00E97F07" w:rsidRDefault="0078129D" w:rsidP="00DF7F5C">
      <w:pPr>
        <w:pStyle w:val="Akapitzlist"/>
        <w:spacing w:before="0" w:after="200"/>
        <w:ind w:left="567" w:firstLine="141"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t xml:space="preserve">Program ramowy został opracowany </w:t>
      </w:r>
      <w:r w:rsidR="00EA33B0" w:rsidRPr="00E97F07">
        <w:rPr>
          <w:color w:val="000000" w:themeColor="text1"/>
          <w:szCs w:val="22"/>
        </w:rPr>
        <w:t xml:space="preserve">zgodnie z zapisami </w:t>
      </w:r>
      <w:r w:rsidR="00CA13EE" w:rsidRPr="00E97F07">
        <w:rPr>
          <w:color w:val="000000" w:themeColor="text1"/>
          <w:szCs w:val="22"/>
        </w:rPr>
        <w:t>art</w:t>
      </w:r>
      <w:r w:rsidR="00EA33B0" w:rsidRPr="00E97F07">
        <w:rPr>
          <w:color w:val="000000" w:themeColor="text1"/>
          <w:szCs w:val="22"/>
        </w:rPr>
        <w:t xml:space="preserve">. </w:t>
      </w:r>
      <w:r w:rsidR="00CA13EE" w:rsidRPr="00E97F07">
        <w:rPr>
          <w:color w:val="000000" w:themeColor="text1"/>
          <w:szCs w:val="22"/>
        </w:rPr>
        <w:t xml:space="preserve">art. 72 ust. 12 NC HVDC, w związku z art. 48 ust. 5 NC RfG, </w:t>
      </w:r>
      <w:r w:rsidR="00EA33B0" w:rsidRPr="00E97F07">
        <w:rPr>
          <w:color w:val="000000" w:themeColor="text1"/>
          <w:szCs w:val="22"/>
        </w:rPr>
        <w:t>przy czym zg</w:t>
      </w:r>
      <w:r w:rsidR="00E91B10" w:rsidRPr="00E97F07">
        <w:rPr>
          <w:color w:val="000000" w:themeColor="text1"/>
          <w:szCs w:val="22"/>
        </w:rPr>
        <w:t xml:space="preserve">odnie z zasadami określonymi w </w:t>
      </w:r>
      <w:r w:rsidR="00E91B10" w:rsidRPr="00E97F07">
        <w:rPr>
          <w:i/>
          <w:color w:val="000000" w:themeColor="text1"/>
          <w:szCs w:val="22"/>
        </w:rPr>
        <w:t>P</w:t>
      </w:r>
      <w:r w:rsidR="00EA33B0" w:rsidRPr="00E97F07">
        <w:rPr>
          <w:i/>
          <w:color w:val="000000" w:themeColor="text1"/>
          <w:szCs w:val="22"/>
        </w:rPr>
        <w:t>rocedurze</w:t>
      </w:r>
      <w:r w:rsidR="00E91B10" w:rsidRPr="00E97F07">
        <w:rPr>
          <w:i/>
          <w:color w:val="000000" w:themeColor="text1"/>
        </w:rPr>
        <w:t xml:space="preserve"> </w:t>
      </w:r>
      <w:r w:rsidR="00E91B10" w:rsidRPr="00E97F07">
        <w:rPr>
          <w:i/>
          <w:color w:val="000000" w:themeColor="text1"/>
          <w:szCs w:val="22"/>
        </w:rPr>
        <w:t xml:space="preserve">testowania, symulacji i </w:t>
      </w:r>
      <w:r w:rsidR="00E91B10" w:rsidRPr="00E97F07">
        <w:rPr>
          <w:i/>
          <w:color w:val="000000" w:themeColor="text1"/>
          <w:szCs w:val="22"/>
        </w:rPr>
        <w:lastRenderedPageBreak/>
        <w:t>certyfikacji PPM DC</w:t>
      </w:r>
      <w:r w:rsidR="00EA33B0" w:rsidRPr="00E97F07">
        <w:rPr>
          <w:color w:val="000000" w:themeColor="text1"/>
          <w:szCs w:val="22"/>
        </w:rPr>
        <w:t>, w przypadku zdolności, dla których weryfikacji jest wymagane przeprowadzenie testów zgodności, nie dopuszcza się wykorzystania certyfikatów, jako potwierdzenia danej zdolności.</w:t>
      </w:r>
      <w:r w:rsidR="007C4FB4" w:rsidRPr="00E97F07">
        <w:rPr>
          <w:color w:val="000000" w:themeColor="text1"/>
          <w:szCs w:val="22"/>
        </w:rPr>
        <w:t xml:space="preserve"> </w:t>
      </w:r>
    </w:p>
    <w:p w14:paraId="798C167C" w14:textId="1343785E" w:rsidR="00EA33B0" w:rsidRPr="00E97F07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4" w:name="_Toc12474247"/>
      <w:r w:rsidRPr="00E97F07">
        <w:rPr>
          <w:color w:val="000000" w:themeColor="text1"/>
        </w:rPr>
        <w:t>Zasady przeprowadzania testów</w:t>
      </w:r>
      <w:bookmarkEnd w:id="4"/>
    </w:p>
    <w:p w14:paraId="0E47797A" w14:textId="7EFD05C5" w:rsidR="00EA33B0" w:rsidRPr="00E97F07" w:rsidRDefault="00EA33B0">
      <w:pPr>
        <w:pStyle w:val="Nagwek1"/>
        <w:rPr>
          <w:color w:val="000000" w:themeColor="text1"/>
        </w:rPr>
      </w:pPr>
      <w:bookmarkStart w:id="5" w:name="_Toc12474248"/>
      <w:r w:rsidRPr="00E97F07">
        <w:rPr>
          <w:color w:val="000000" w:themeColor="text1"/>
        </w:rPr>
        <w:t>Podstawowe informacje w zakresie ramowego programu przeprowadzania testów zgodności</w:t>
      </w:r>
      <w:bookmarkEnd w:id="5"/>
    </w:p>
    <w:p w14:paraId="6617BFFD" w14:textId="3AEA6C81" w:rsidR="00EA33B0" w:rsidRPr="00E97F07" w:rsidRDefault="00EA33B0" w:rsidP="00F5700E">
      <w:pPr>
        <w:pStyle w:val="Akapitzlist"/>
        <w:spacing w:before="0" w:after="200"/>
        <w:ind w:left="567"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t xml:space="preserve">Ogólne zasady przeprowadzania testów określono w dokumencie związanych z NC RfG określającym </w:t>
      </w:r>
      <w:r w:rsidR="00E91B10" w:rsidRPr="00E97F07">
        <w:rPr>
          <w:i/>
          <w:color w:val="000000" w:themeColor="text1"/>
          <w:szCs w:val="22"/>
        </w:rPr>
        <w:t>P</w:t>
      </w:r>
      <w:r w:rsidRPr="00E97F07">
        <w:rPr>
          <w:i/>
          <w:color w:val="000000" w:themeColor="text1"/>
          <w:szCs w:val="22"/>
        </w:rPr>
        <w:t xml:space="preserve">rocedurę </w:t>
      </w:r>
      <w:r w:rsidR="00E91B10" w:rsidRPr="00E97F07">
        <w:rPr>
          <w:i/>
          <w:color w:val="000000" w:themeColor="text1"/>
          <w:szCs w:val="22"/>
        </w:rPr>
        <w:t>testowania, symulacji i certyfikacji PPM DC</w:t>
      </w:r>
      <w:r w:rsidR="00E91B10" w:rsidRPr="00E97F07">
        <w:rPr>
          <w:color w:val="000000" w:themeColor="text1"/>
          <w:szCs w:val="22"/>
        </w:rPr>
        <w:t>,</w:t>
      </w:r>
      <w:r w:rsidRPr="00E97F07">
        <w:rPr>
          <w:color w:val="000000" w:themeColor="text1"/>
          <w:szCs w:val="22"/>
        </w:rPr>
        <w:t xml:space="preserve"> a niniejsze dokument jest ściśle z nim powiązany.</w:t>
      </w:r>
    </w:p>
    <w:p w14:paraId="382D2F38" w14:textId="7C8E62B1" w:rsidR="00EA33B0" w:rsidRPr="00E97F07" w:rsidRDefault="00EA33B0">
      <w:pPr>
        <w:pStyle w:val="Nagwek1"/>
        <w:rPr>
          <w:color w:val="000000" w:themeColor="text1"/>
        </w:rPr>
      </w:pPr>
      <w:bookmarkStart w:id="6" w:name="_Toc12474249"/>
      <w:r w:rsidRPr="00E97F07">
        <w:rPr>
          <w:color w:val="000000" w:themeColor="text1"/>
        </w:rPr>
        <w:t>Ramowy program przeprowadzania testów w zakresie zdolności</w:t>
      </w:r>
      <w:r w:rsidR="00024AA7" w:rsidRPr="00E97F07">
        <w:rPr>
          <w:color w:val="000000" w:themeColor="text1"/>
        </w:rPr>
        <w:t xml:space="preserve"> regulacji odbudowy częstotliwości</w:t>
      </w:r>
      <w:bookmarkEnd w:id="6"/>
      <w:r w:rsidRPr="00E97F07">
        <w:rPr>
          <w:color w:val="000000" w:themeColor="text1"/>
          <w:szCs w:val="22"/>
        </w:rPr>
        <w:t xml:space="preserve"> </w:t>
      </w:r>
    </w:p>
    <w:p w14:paraId="387936CF" w14:textId="1448BB98" w:rsidR="00EA33B0" w:rsidRPr="00E97F07" w:rsidRDefault="00EA33B0" w:rsidP="00AC15CD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7" w:name="_Toc12474250"/>
      <w:r w:rsidRPr="00E97F07">
        <w:rPr>
          <w:color w:val="000000" w:themeColor="text1"/>
        </w:rPr>
        <w:t>Parametry techniczne</w:t>
      </w:r>
      <w:bookmarkEnd w:id="7"/>
      <w:r w:rsidRPr="00E97F07">
        <w:rPr>
          <w:color w:val="000000" w:themeColor="text1"/>
        </w:rPr>
        <w:t xml:space="preserve"> </w:t>
      </w:r>
    </w:p>
    <w:p w14:paraId="687F8B16" w14:textId="1B1581CB" w:rsidR="00607F08" w:rsidRPr="00E97F07" w:rsidRDefault="007C4FB4" w:rsidP="00DF7F5C">
      <w:pPr>
        <w:spacing w:after="200"/>
        <w:rPr>
          <w:color w:val="000000" w:themeColor="text1"/>
          <w:szCs w:val="22"/>
          <w:lang w:val="pl-PL"/>
        </w:rPr>
      </w:pPr>
      <w:bookmarkStart w:id="8" w:name="_Toc518982183"/>
      <w:r w:rsidRPr="00E97F07">
        <w:rPr>
          <w:color w:val="000000" w:themeColor="text1"/>
          <w:szCs w:val="22"/>
          <w:lang w:val="pl-PL"/>
        </w:rPr>
        <w:t>Określenie i poprawne zdefiniowanie niżej wymienionych parametrów musi się odbyć co najmniej na etapie określania programu szczegółowego:</w:t>
      </w:r>
    </w:p>
    <w:p w14:paraId="3414761C" w14:textId="77777777" w:rsidR="00607F08" w:rsidRPr="00E97F07" w:rsidRDefault="00CC11F8" w:rsidP="00F85DC7">
      <w:pPr>
        <w:pStyle w:val="Akapitzlist"/>
        <w:numPr>
          <w:ilvl w:val="0"/>
          <w:numId w:val="44"/>
        </w:numPr>
        <w:spacing w:after="200"/>
        <w:rPr>
          <w:rFonts w:eastAsia="Calibri"/>
          <w:color w:val="000000" w:themeColor="text1"/>
        </w:rPr>
      </w:pPr>
      <w:bookmarkStart w:id="9" w:name="_Toc518982604"/>
      <w:bookmarkEnd w:id="8"/>
      <w:r w:rsidRPr="00E97F07">
        <w:rPr>
          <w:rFonts w:eastAsia="Calibri"/>
          <w:color w:val="000000" w:themeColor="text1"/>
        </w:rPr>
        <w:t>Moc maksymalna,</w:t>
      </w:r>
      <w:bookmarkEnd w:id="9"/>
    </w:p>
    <w:p w14:paraId="20EA9742" w14:textId="77777777" w:rsidR="00607F08" w:rsidRPr="00E97F07" w:rsidRDefault="00CC11F8" w:rsidP="00F85DC7">
      <w:pPr>
        <w:pStyle w:val="Akapitzlist"/>
        <w:numPr>
          <w:ilvl w:val="0"/>
          <w:numId w:val="44"/>
        </w:numPr>
        <w:spacing w:after="200"/>
        <w:rPr>
          <w:color w:val="000000" w:themeColor="text1"/>
        </w:rPr>
      </w:pPr>
      <w:bookmarkStart w:id="10" w:name="_Toc518982605"/>
      <w:r w:rsidRPr="00E97F07">
        <w:rPr>
          <w:rFonts w:eastAsia="Calibri"/>
          <w:color w:val="000000" w:themeColor="text1"/>
        </w:rPr>
        <w:t>Moc minimalna</w:t>
      </w:r>
      <w:bookmarkEnd w:id="10"/>
    </w:p>
    <w:p w14:paraId="142671F0" w14:textId="77777777" w:rsidR="00607F08" w:rsidRPr="00E97F07" w:rsidRDefault="00CC11F8" w:rsidP="00F85DC7">
      <w:pPr>
        <w:pStyle w:val="Akapitzlist"/>
        <w:numPr>
          <w:ilvl w:val="0"/>
          <w:numId w:val="44"/>
        </w:numPr>
        <w:spacing w:after="200"/>
        <w:rPr>
          <w:color w:val="000000" w:themeColor="text1"/>
        </w:rPr>
      </w:pPr>
      <w:bookmarkStart w:id="11" w:name="_Toc518982606"/>
      <w:r w:rsidRPr="00E97F07">
        <w:rPr>
          <w:rFonts w:eastAsia="Calibri"/>
          <w:color w:val="000000" w:themeColor="text1"/>
        </w:rPr>
        <w:t>Zakres regulacji FSM (dawniej regulacja pierwotna),</w:t>
      </w:r>
      <w:bookmarkEnd w:id="11"/>
    </w:p>
    <w:p w14:paraId="3423C227" w14:textId="5ADC2E1B" w:rsidR="00607F08" w:rsidRPr="00E97F07" w:rsidRDefault="00CC11F8" w:rsidP="00F85DC7">
      <w:pPr>
        <w:pStyle w:val="Akapitzlist"/>
        <w:numPr>
          <w:ilvl w:val="0"/>
          <w:numId w:val="44"/>
        </w:numPr>
        <w:spacing w:after="200"/>
        <w:rPr>
          <w:color w:val="000000" w:themeColor="text1"/>
        </w:rPr>
      </w:pPr>
      <w:bookmarkStart w:id="12" w:name="_Toc518982607"/>
      <w:r w:rsidRPr="00E97F07">
        <w:rPr>
          <w:rFonts w:eastAsia="Calibri"/>
          <w:color w:val="000000" w:themeColor="text1"/>
        </w:rPr>
        <w:t>Zakres regulacji odbudowy częstotliwości (dawniej regulacja wtórna)</w:t>
      </w:r>
      <w:r w:rsidR="00607F08" w:rsidRPr="00E97F07">
        <w:rPr>
          <w:rFonts w:eastAsia="Calibri"/>
          <w:color w:val="000000" w:themeColor="text1"/>
        </w:rPr>
        <w:t>,</w:t>
      </w:r>
    </w:p>
    <w:bookmarkEnd w:id="12"/>
    <w:p w14:paraId="484B516B" w14:textId="4CB2F0D1" w:rsidR="00607F08" w:rsidRPr="00E97F07" w:rsidRDefault="00CC11F8" w:rsidP="00F85DC7">
      <w:pPr>
        <w:pStyle w:val="Akapitzlist"/>
        <w:numPr>
          <w:ilvl w:val="0"/>
          <w:numId w:val="44"/>
        </w:numPr>
        <w:spacing w:after="200"/>
        <w:rPr>
          <w:rFonts w:eastAsia="Calibri"/>
          <w:color w:val="000000" w:themeColor="text1"/>
        </w:rPr>
      </w:pPr>
      <w:r w:rsidRPr="00E97F07">
        <w:rPr>
          <w:color w:val="000000" w:themeColor="text1"/>
        </w:rPr>
        <w:t>Maksymalny gradient zmiany mocy czynnej w zakresie od Pmin ÷ Pmax.</w:t>
      </w:r>
    </w:p>
    <w:p w14:paraId="7C70988E" w14:textId="528904F1" w:rsidR="00CC11F8" w:rsidRPr="00E97F07" w:rsidRDefault="00CC11F8" w:rsidP="00F85DC7">
      <w:pPr>
        <w:pStyle w:val="Akapitzlist"/>
        <w:numPr>
          <w:ilvl w:val="0"/>
          <w:numId w:val="44"/>
        </w:numPr>
        <w:spacing w:after="200"/>
        <w:rPr>
          <w:rFonts w:eastAsia="Calibri"/>
          <w:color w:val="000000" w:themeColor="text1"/>
        </w:rPr>
      </w:pPr>
      <w:bookmarkStart w:id="13" w:name="_Toc518982608"/>
      <w:r w:rsidRPr="00E97F07">
        <w:rPr>
          <w:rFonts w:eastAsia="Calibri"/>
          <w:color w:val="000000" w:themeColor="text1"/>
        </w:rPr>
        <w:t>Zakresy mocy wynikające z trybów pracy:</w:t>
      </w:r>
      <w:bookmarkEnd w:id="13"/>
      <w:r w:rsidRPr="00E97F07">
        <w:rPr>
          <w:rFonts w:eastAsia="Calibri"/>
          <w:color w:val="000000" w:themeColor="text1"/>
        </w:rPr>
        <w:t xml:space="preserve"> </w:t>
      </w:r>
    </w:p>
    <w:p w14:paraId="06996F75" w14:textId="77777777" w:rsidR="00CC11F8" w:rsidRPr="00E97F07" w:rsidRDefault="00CC11F8" w:rsidP="005C1879">
      <w:pPr>
        <w:pStyle w:val="Akapitzlist"/>
        <w:numPr>
          <w:ilvl w:val="3"/>
          <w:numId w:val="31"/>
        </w:numPr>
        <w:suppressAutoHyphens/>
        <w:spacing w:before="0" w:after="160" w:line="240" w:lineRule="auto"/>
        <w:ind w:left="1276" w:hanging="425"/>
        <w:contextualSpacing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t>regulacja FSM i odbudowy częstotliwości wyłączona</w:t>
      </w:r>
    </w:p>
    <w:p w14:paraId="47559653" w14:textId="77777777" w:rsidR="00CC11F8" w:rsidRPr="00E97F07" w:rsidRDefault="00CC11F8" w:rsidP="005C1879">
      <w:pPr>
        <w:pStyle w:val="Akapitzlist"/>
        <w:numPr>
          <w:ilvl w:val="3"/>
          <w:numId w:val="31"/>
        </w:numPr>
        <w:suppressAutoHyphens/>
        <w:spacing w:before="0" w:after="160" w:line="240" w:lineRule="auto"/>
        <w:ind w:left="1276" w:hanging="425"/>
        <w:contextualSpacing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t>regulacja FSM załączona, regulacja odbudowy częstotliwości wyłączona</w:t>
      </w:r>
    </w:p>
    <w:p w14:paraId="3974B82F" w14:textId="77777777" w:rsidR="00CC11F8" w:rsidRPr="00E97F07" w:rsidRDefault="00CC11F8" w:rsidP="005C1879">
      <w:pPr>
        <w:pStyle w:val="Akapitzlist"/>
        <w:numPr>
          <w:ilvl w:val="3"/>
          <w:numId w:val="31"/>
        </w:numPr>
        <w:suppressAutoHyphens/>
        <w:spacing w:before="0" w:after="160" w:line="240" w:lineRule="auto"/>
        <w:ind w:left="1276" w:hanging="425"/>
        <w:contextualSpacing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t>regulacja FSM wyłączona, regulacja odbudowy częstotliwości załączona</w:t>
      </w:r>
    </w:p>
    <w:p w14:paraId="4DCAA83C" w14:textId="77777777" w:rsidR="00CC11F8" w:rsidRPr="00E97F07" w:rsidRDefault="00CC11F8" w:rsidP="005C1879">
      <w:pPr>
        <w:pStyle w:val="Akapitzlist"/>
        <w:numPr>
          <w:ilvl w:val="3"/>
          <w:numId w:val="31"/>
        </w:numPr>
        <w:suppressAutoHyphens/>
        <w:spacing w:before="0" w:after="160" w:line="240" w:lineRule="auto"/>
        <w:ind w:left="1276" w:hanging="425"/>
        <w:contextualSpacing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t>regulacja FSM i regulacja odbudowy częstotliwości załączone</w:t>
      </w:r>
    </w:p>
    <w:p w14:paraId="10FD4C78" w14:textId="3EC02A94" w:rsidR="00EA33B0" w:rsidRPr="00E97F07" w:rsidRDefault="00EA33B0" w:rsidP="00EA33B0">
      <w:pPr>
        <w:pStyle w:val="Akapitzlist"/>
        <w:spacing w:before="0" w:after="200"/>
        <w:ind w:left="720"/>
        <w:rPr>
          <w:color w:val="000000" w:themeColor="text1"/>
          <w:szCs w:val="22"/>
        </w:rPr>
      </w:pPr>
    </w:p>
    <w:p w14:paraId="606B4E5D" w14:textId="6D2E48B4" w:rsidR="00EA33B0" w:rsidRPr="00E97F07" w:rsidRDefault="002C3D00" w:rsidP="00AC15CD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14" w:name="_Toc12474251"/>
      <w:r w:rsidRPr="00E97F07">
        <w:rPr>
          <w:color w:val="000000" w:themeColor="text1"/>
        </w:rPr>
        <w:t xml:space="preserve">Ogólne </w:t>
      </w:r>
      <w:r w:rsidR="00EA33B0" w:rsidRPr="00E97F07">
        <w:rPr>
          <w:color w:val="000000" w:themeColor="text1"/>
        </w:rPr>
        <w:t>warunki przeprowadzenia testu</w:t>
      </w:r>
      <w:bookmarkEnd w:id="14"/>
      <w:r w:rsidR="00EA33B0" w:rsidRPr="00E97F07">
        <w:rPr>
          <w:color w:val="000000" w:themeColor="text1"/>
        </w:rPr>
        <w:tab/>
      </w:r>
    </w:p>
    <w:p w14:paraId="0FAA3D86" w14:textId="2699BA36" w:rsidR="00EA33B0" w:rsidRPr="00E97F07" w:rsidRDefault="00825788" w:rsidP="00E91B10">
      <w:pPr>
        <w:pStyle w:val="Akapitzlist"/>
        <w:numPr>
          <w:ilvl w:val="0"/>
          <w:numId w:val="4"/>
        </w:numPr>
        <w:spacing w:before="0" w:after="200"/>
        <w:rPr>
          <w:color w:val="000000" w:themeColor="text1"/>
          <w:szCs w:val="22"/>
        </w:rPr>
      </w:pPr>
      <w:r w:rsidRPr="00E97F07">
        <w:rPr>
          <w:color w:val="000000" w:themeColor="text1"/>
        </w:rPr>
        <w:t>Warunki przeprowadzania testu powinny być zgodne z ogólnymi wy</w:t>
      </w:r>
      <w:r w:rsidR="00E91B10" w:rsidRPr="00E97F07">
        <w:rPr>
          <w:color w:val="000000" w:themeColor="text1"/>
        </w:rPr>
        <w:t xml:space="preserve">maganiami określonymi w ramach </w:t>
      </w:r>
      <w:r w:rsidRPr="00E97F07">
        <w:rPr>
          <w:i/>
          <w:color w:val="000000" w:themeColor="text1"/>
        </w:rPr>
        <w:t xml:space="preserve">Procedury </w:t>
      </w:r>
      <w:r w:rsidR="00E91B10" w:rsidRPr="00E97F07">
        <w:rPr>
          <w:i/>
          <w:color w:val="000000" w:themeColor="text1"/>
        </w:rPr>
        <w:t>testowania, symulacji i certyfikacji PPM DC</w:t>
      </w:r>
      <w:r w:rsidRPr="00E97F07">
        <w:rPr>
          <w:color w:val="000000" w:themeColor="text1"/>
        </w:rPr>
        <w:t xml:space="preserve"> oraz uwzględniać technologię wytwarzania </w:t>
      </w:r>
      <w:r w:rsidR="00032856" w:rsidRPr="00E97F07">
        <w:rPr>
          <w:color w:val="000000" w:themeColor="text1"/>
        </w:rPr>
        <w:t>energii PPM DC</w:t>
      </w:r>
      <w:r w:rsidRPr="00E97F07">
        <w:rPr>
          <w:color w:val="000000" w:themeColor="text1"/>
        </w:rPr>
        <w:t>. Docelowe rozstrzygnięcia w tym zakresie powinny być zawarte w programie szczegółowym.</w:t>
      </w:r>
    </w:p>
    <w:p w14:paraId="0872ABA0" w14:textId="6B5812BF" w:rsidR="00032856" w:rsidRPr="00E97F07" w:rsidRDefault="00CC11F8" w:rsidP="00AC15CD">
      <w:pPr>
        <w:pStyle w:val="Akapitzlist"/>
        <w:numPr>
          <w:ilvl w:val="0"/>
          <w:numId w:val="4"/>
        </w:numPr>
        <w:spacing w:before="0" w:after="200"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t>Czasy pomiędzy poszczególnymi próbami w ramach przedmiotowego testu są uzależnione od technologii wytwarzania i proponuje się niestosowanie czasów dłuższych niż następujące</w:t>
      </w:r>
    </w:p>
    <w:p w14:paraId="101889B9" w14:textId="73E7ED18" w:rsidR="00EA33B0" w:rsidRPr="00E97F07" w:rsidRDefault="00B747A2" w:rsidP="001F1FD9">
      <w:pPr>
        <w:pStyle w:val="Akapitzlist"/>
        <w:numPr>
          <w:ilvl w:val="3"/>
          <w:numId w:val="47"/>
        </w:numPr>
        <w:suppressAutoHyphens/>
        <w:spacing w:before="0" w:after="160" w:line="240" w:lineRule="auto"/>
        <w:contextualSpacing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t xml:space="preserve">PPM </w:t>
      </w:r>
      <w:r w:rsidR="00032856" w:rsidRPr="00E97F07">
        <w:rPr>
          <w:color w:val="000000" w:themeColor="text1"/>
          <w:szCs w:val="22"/>
        </w:rPr>
        <w:t xml:space="preserve">DC </w:t>
      </w:r>
      <w:r w:rsidRPr="00E97F07">
        <w:rPr>
          <w:color w:val="000000" w:themeColor="text1"/>
          <w:szCs w:val="22"/>
        </w:rPr>
        <w:t>- 2 min</w:t>
      </w:r>
      <w:r w:rsidRPr="00E97F07" w:rsidDel="00C60872">
        <w:rPr>
          <w:color w:val="000000" w:themeColor="text1"/>
          <w:szCs w:val="22"/>
        </w:rPr>
        <w:t xml:space="preserve"> </w:t>
      </w:r>
      <w:r w:rsidR="00892928" w:rsidRPr="00E97F07">
        <w:rPr>
          <w:color w:val="000000" w:themeColor="text1"/>
          <w:szCs w:val="22"/>
        </w:rPr>
        <w:t xml:space="preserve"> </w:t>
      </w:r>
    </w:p>
    <w:p w14:paraId="18683B47" w14:textId="77777777" w:rsidR="00EA33B0" w:rsidRPr="00E97F07" w:rsidRDefault="00EA33B0" w:rsidP="00EA33B0">
      <w:pPr>
        <w:spacing w:after="200"/>
        <w:rPr>
          <w:color w:val="000000" w:themeColor="text1"/>
          <w:szCs w:val="22"/>
        </w:rPr>
      </w:pPr>
    </w:p>
    <w:p w14:paraId="01BD7B9F" w14:textId="78DB21E5" w:rsidR="007C4FB4" w:rsidRPr="00E97F07" w:rsidRDefault="007C4FB4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15" w:name="_Toc12474252"/>
      <w:r w:rsidRPr="00E97F07">
        <w:rPr>
          <w:color w:val="000000" w:themeColor="text1"/>
        </w:rPr>
        <w:lastRenderedPageBreak/>
        <w:t>Sposób przeprowadzenia testu</w:t>
      </w:r>
      <w:bookmarkEnd w:id="15"/>
    </w:p>
    <w:p w14:paraId="6B492D59" w14:textId="223DEDE5" w:rsidR="00DF7F5C" w:rsidRPr="00E97F07" w:rsidRDefault="00DF7F5C" w:rsidP="00F85DC7">
      <w:pPr>
        <w:ind w:left="360"/>
        <w:rPr>
          <w:color w:val="000000" w:themeColor="text1"/>
          <w:lang w:val="pl-PL"/>
        </w:rPr>
      </w:pPr>
      <w:r w:rsidRPr="00E97F07">
        <w:rPr>
          <w:color w:val="000000" w:themeColor="text1"/>
          <w:lang w:val="pl-PL"/>
        </w:rPr>
        <w:t xml:space="preserve">Wymaga się przeprowadzenia testu obiektowego całego </w:t>
      </w:r>
      <w:r w:rsidR="00032856" w:rsidRPr="00E97F07">
        <w:rPr>
          <w:color w:val="000000" w:themeColor="text1"/>
          <w:lang w:val="pl-PL"/>
        </w:rPr>
        <w:t>PPM DC</w:t>
      </w:r>
      <w:r w:rsidRPr="00E97F07">
        <w:rPr>
          <w:color w:val="000000" w:themeColor="text1"/>
          <w:lang w:val="pl-PL"/>
        </w:rPr>
        <w:t xml:space="preserve">. </w:t>
      </w:r>
    </w:p>
    <w:p w14:paraId="0A2F09BD" w14:textId="0EAA81B8" w:rsidR="007C4FB4" w:rsidRPr="00E97F07" w:rsidRDefault="007C4FB4" w:rsidP="00DF7F5C">
      <w:pPr>
        <w:pStyle w:val="Akapitzlist"/>
        <w:spacing w:before="0" w:after="200"/>
        <w:ind w:left="360"/>
        <w:rPr>
          <w:color w:val="000000" w:themeColor="text1"/>
        </w:rPr>
      </w:pPr>
      <w:r w:rsidRPr="00E97F07">
        <w:rPr>
          <w:color w:val="000000" w:themeColor="text1"/>
        </w:rPr>
        <w:t xml:space="preserve">Podczas testu należy zweryfikować parametry regulacji w stanie ustalonym, takie jak statyzm, strefa nieczułości i parametry dynamiczne, w tym odpowiedź </w:t>
      </w:r>
      <w:r w:rsidR="00EA7E4F" w:rsidRPr="00E97F07">
        <w:rPr>
          <w:rFonts w:cs="Arial"/>
          <w:color w:val="000000" w:themeColor="text1"/>
          <w:szCs w:val="22"/>
        </w:rPr>
        <w:t xml:space="preserve">wymuszenia w torze regulacji odbudowy częstotliwości </w:t>
      </w:r>
      <w:r w:rsidR="00EA7E4F" w:rsidRPr="00E97F07">
        <w:rPr>
          <w:rFonts w:ascii="Symbol" w:hAnsi="Symbol" w:cs="Arial"/>
          <w:color w:val="000000" w:themeColor="text1"/>
          <w:szCs w:val="22"/>
        </w:rPr>
        <w:t></w:t>
      </w:r>
      <w:r w:rsidR="00EA7E4F" w:rsidRPr="00E97F07">
        <w:rPr>
          <w:rFonts w:cs="Arial"/>
          <w:color w:val="000000" w:themeColor="text1"/>
          <w:szCs w:val="22"/>
        </w:rPr>
        <w:t>P</w:t>
      </w:r>
      <w:r w:rsidR="00EA7E4F"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="00EA7E4F" w:rsidRPr="00E97F07">
        <w:rPr>
          <w:rFonts w:cs="Arial"/>
          <w:color w:val="000000" w:themeColor="text1"/>
          <w:sz w:val="20"/>
          <w:szCs w:val="20"/>
        </w:rPr>
        <w:t xml:space="preserve"> oraz </w:t>
      </w:r>
      <w:r w:rsidRPr="00E97F07">
        <w:rPr>
          <w:color w:val="000000" w:themeColor="text1"/>
        </w:rPr>
        <w:t>na skokową zmianę częstotliwości</w:t>
      </w:r>
      <w:r w:rsidR="002C3D00" w:rsidRPr="00E97F07">
        <w:rPr>
          <w:color w:val="000000" w:themeColor="text1"/>
        </w:rPr>
        <w:t xml:space="preserve">. </w:t>
      </w:r>
    </w:p>
    <w:p w14:paraId="579890DB" w14:textId="082A6EBE" w:rsidR="00DF7F5C" w:rsidRPr="00E97F07" w:rsidRDefault="00DF7F5C" w:rsidP="00DF7F5C">
      <w:pPr>
        <w:pStyle w:val="Nagwek1"/>
        <w:rPr>
          <w:color w:val="000000" w:themeColor="text1"/>
        </w:rPr>
      </w:pPr>
      <w:bookmarkStart w:id="16" w:name="_Toc1737566"/>
      <w:bookmarkStart w:id="17" w:name="_Toc1738282"/>
      <w:bookmarkStart w:id="18" w:name="_Toc12474253"/>
      <w:bookmarkEnd w:id="16"/>
      <w:bookmarkEnd w:id="17"/>
      <w:r w:rsidRPr="00E97F07">
        <w:rPr>
          <w:color w:val="000000" w:themeColor="text1"/>
        </w:rPr>
        <w:t>Wielkości mierzone</w:t>
      </w:r>
      <w:bookmarkEnd w:id="18"/>
    </w:p>
    <w:p w14:paraId="409060CE" w14:textId="0AAB09E1" w:rsidR="00DF7F5C" w:rsidRPr="00E97F07" w:rsidRDefault="00EA0AFB" w:rsidP="00DF7F5C">
      <w:pPr>
        <w:widowControl w:val="0"/>
        <w:autoSpaceDE w:val="0"/>
        <w:autoSpaceDN w:val="0"/>
        <w:adjustRightInd w:val="0"/>
        <w:spacing w:after="0" w:line="240" w:lineRule="auto"/>
        <w:ind w:right="74"/>
        <w:rPr>
          <w:rFonts w:cs="Arial"/>
          <w:color w:val="000000" w:themeColor="text1"/>
          <w:lang w:val="pl-PL"/>
        </w:rPr>
      </w:pPr>
      <w:r w:rsidRPr="00E97F07">
        <w:rPr>
          <w:rFonts w:cs="Arial"/>
          <w:color w:val="000000" w:themeColor="text1"/>
          <w:lang w:val="pl-PL"/>
        </w:rPr>
        <w:t>Szczegółowy zakres podstawowych wielkości mierzonych powinien zostać określony na poziomie program</w:t>
      </w:r>
      <w:r w:rsidR="00CC11F8" w:rsidRPr="00E97F07">
        <w:rPr>
          <w:rFonts w:cs="Arial"/>
          <w:color w:val="000000" w:themeColor="text1"/>
          <w:lang w:val="pl-PL"/>
        </w:rPr>
        <w:t>u szczegółowego i</w:t>
      </w:r>
      <w:r w:rsidRPr="00E97F07">
        <w:rPr>
          <w:rFonts w:cs="Arial"/>
          <w:color w:val="000000" w:themeColor="text1"/>
          <w:lang w:val="pl-PL"/>
        </w:rPr>
        <w:t xml:space="preserve"> obejmować co najmniej: </w:t>
      </w:r>
    </w:p>
    <w:p w14:paraId="7DDE8FE8" w14:textId="77777777" w:rsidR="00DF7F5C" w:rsidRPr="00E97F07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odchyłka częstotliwości</w:t>
      </w:r>
      <w:r w:rsidRPr="00E97F07">
        <w:rPr>
          <w:rFonts w:cs="Arial"/>
          <w:color w:val="000000" w:themeColor="text1"/>
        </w:rPr>
        <w:t xml:space="preserve"> Δf,</w:t>
      </w:r>
    </w:p>
    <w:p w14:paraId="5E43A5A6" w14:textId="77777777" w:rsidR="00DF7F5C" w:rsidRPr="00E97F07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zadana odpowiedź częstotliwościowa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Z</w:t>
      </w:r>
      <w:r w:rsidRPr="00E97F07">
        <w:rPr>
          <w:rFonts w:cs="Arial"/>
          <w:color w:val="000000" w:themeColor="text1"/>
        </w:rPr>
        <w:t>(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f),</w:t>
      </w:r>
    </w:p>
    <w:p w14:paraId="6436C092" w14:textId="77777777" w:rsidR="00DF7F5C" w:rsidRPr="00E97F07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odpowiedź częstotliwościowa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P(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f)</w:t>
      </w:r>
      <w:r w:rsidRPr="00E97F07">
        <w:rPr>
          <w:rFonts w:cs="Arial"/>
          <w:bCs/>
          <w:color w:val="000000" w:themeColor="text1"/>
        </w:rPr>
        <w:t>,</w:t>
      </w:r>
    </w:p>
    <w:p w14:paraId="23869721" w14:textId="77777777" w:rsidR="00DF7F5C" w:rsidRPr="00E97F07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strefa nieczułości odpowiedzi częstotliwościowej Δf</w:t>
      </w:r>
      <w:r w:rsidRPr="00E97F07">
        <w:rPr>
          <w:rFonts w:cs="Arial"/>
          <w:color w:val="000000" w:themeColor="text1"/>
          <w:vertAlign w:val="subscript"/>
        </w:rPr>
        <w:t>0</w:t>
      </w:r>
      <w:r w:rsidRPr="00E97F07">
        <w:rPr>
          <w:rFonts w:cs="Arial"/>
          <w:color w:val="000000" w:themeColor="text1"/>
        </w:rPr>
        <w:t>,</w:t>
      </w:r>
    </w:p>
    <w:p w14:paraId="7D608AA7" w14:textId="1B8125F2" w:rsidR="00DF7F5C" w:rsidRPr="00E97F07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statyzm</w:t>
      </w:r>
      <w:r w:rsidRPr="00E97F07">
        <w:rPr>
          <w:rFonts w:cs="Arial"/>
          <w:color w:val="000000" w:themeColor="text1"/>
        </w:rPr>
        <w:t xml:space="preserve"> s,</w:t>
      </w:r>
    </w:p>
    <w:p w14:paraId="77008125" w14:textId="7D4CAB00" w:rsidR="00CC11F8" w:rsidRPr="00E97F07" w:rsidRDefault="00CC11F8" w:rsidP="00CC11F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status regulacji FSM.</w:t>
      </w:r>
    </w:p>
    <w:p w14:paraId="260C98F8" w14:textId="1DD22212" w:rsidR="006C26C2" w:rsidRPr="00E97F07" w:rsidRDefault="006C26C2" w:rsidP="00CC11F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zadana odpowiedź odbudowy częstotliwości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  <w:szCs w:val="22"/>
        </w:rPr>
        <w:t>P</w:t>
      </w:r>
      <w:r w:rsidRPr="00E97F07">
        <w:rPr>
          <w:rFonts w:cs="Arial"/>
          <w:color w:val="000000" w:themeColor="text1"/>
          <w:szCs w:val="22"/>
          <w:vertAlign w:val="subscript"/>
        </w:rPr>
        <w:t>Z</w:t>
      </w:r>
      <w:r w:rsidRPr="00E97F07">
        <w:rPr>
          <w:rFonts w:cs="Arial"/>
          <w:color w:val="000000" w:themeColor="text1"/>
          <w:szCs w:val="22"/>
        </w:rPr>
        <w:t>(</w:t>
      </w:r>
      <w:r w:rsidRPr="00E97F07">
        <w:rPr>
          <w:rFonts w:ascii="Symbol" w:hAnsi="Symbol" w:cs="Arial"/>
          <w:color w:val="000000" w:themeColor="text1"/>
          <w:szCs w:val="22"/>
        </w:rPr>
        <w:t></w:t>
      </w:r>
      <w:r w:rsidRPr="00E97F07">
        <w:rPr>
          <w:rFonts w:cs="Arial"/>
          <w:color w:val="000000" w:themeColor="text1"/>
          <w:szCs w:val="22"/>
        </w:rPr>
        <w:t>P</w:t>
      </w:r>
      <w:r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Pr="00E97F07">
        <w:rPr>
          <w:rFonts w:cs="Arial"/>
          <w:color w:val="000000" w:themeColor="text1"/>
          <w:szCs w:val="22"/>
        </w:rPr>
        <w:t>)</w:t>
      </w:r>
    </w:p>
    <w:p w14:paraId="01491DDC" w14:textId="576A9EDA" w:rsidR="006C26C2" w:rsidRPr="00E97F07" w:rsidRDefault="006C26C2" w:rsidP="00CC11F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odpowiedź </w:t>
      </w:r>
      <w:r w:rsidRPr="00E97F07">
        <w:rPr>
          <w:rFonts w:cs="Arial"/>
          <w:i/>
          <w:color w:val="000000" w:themeColor="text1"/>
        </w:rPr>
        <w:t>odbudowy częstotliwości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 (</w:t>
      </w:r>
      <w:r w:rsidRPr="00E97F07">
        <w:rPr>
          <w:rFonts w:ascii="Symbol" w:hAnsi="Symbol" w:cs="Arial"/>
          <w:color w:val="000000" w:themeColor="text1"/>
          <w:szCs w:val="22"/>
        </w:rPr>
        <w:t></w:t>
      </w:r>
      <w:r w:rsidRPr="00E97F07">
        <w:rPr>
          <w:rFonts w:cs="Arial"/>
          <w:color w:val="000000" w:themeColor="text1"/>
          <w:szCs w:val="22"/>
        </w:rPr>
        <w:t>P</w:t>
      </w:r>
      <w:r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Pr="00E97F07">
        <w:rPr>
          <w:rFonts w:cs="Arial"/>
          <w:color w:val="000000" w:themeColor="text1"/>
        </w:rPr>
        <w:t>)</w:t>
      </w:r>
    </w:p>
    <w:p w14:paraId="408E2938" w14:textId="338132D8" w:rsidR="006C26C2" w:rsidRPr="00E97F07" w:rsidRDefault="006C26C2" w:rsidP="00CC11F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status regulacji odbudowy częstotliwości</w:t>
      </w:r>
    </w:p>
    <w:p w14:paraId="3371D28A" w14:textId="77777777" w:rsidR="00CC11F8" w:rsidRPr="00E97F07" w:rsidRDefault="00CC11F8" w:rsidP="00CC11F8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</w:p>
    <w:p w14:paraId="76E0E0DF" w14:textId="436313A0" w:rsidR="00DF7F5C" w:rsidRPr="00E97F07" w:rsidRDefault="00DF7F5C" w:rsidP="00EA0AFB">
      <w:pPr>
        <w:spacing w:after="200"/>
        <w:rPr>
          <w:color w:val="000000" w:themeColor="text1"/>
        </w:rPr>
      </w:pPr>
    </w:p>
    <w:p w14:paraId="1B4B7C03" w14:textId="5B96BBCE" w:rsidR="00EA0AFB" w:rsidRPr="00E97F07" w:rsidRDefault="00EA0AFB" w:rsidP="001F1FD9">
      <w:pPr>
        <w:spacing w:after="200"/>
        <w:rPr>
          <w:rFonts w:cs="Arial"/>
          <w:color w:val="000000" w:themeColor="text1"/>
        </w:rPr>
      </w:pPr>
      <w:r w:rsidRPr="00E97F07">
        <w:rPr>
          <w:color w:val="000000" w:themeColor="text1"/>
          <w:lang w:val="pl-PL"/>
        </w:rPr>
        <w:t xml:space="preserve">Dodatkowo powinien zostać określony szczegółowy zakres dodatkowych wielkości mierzonych, uwzględniający technologię </w:t>
      </w:r>
      <w:r w:rsidR="00032856" w:rsidRPr="00E97F07">
        <w:rPr>
          <w:color w:val="000000" w:themeColor="text1"/>
          <w:lang w:val="pl-PL"/>
        </w:rPr>
        <w:t>PPM DC. Przykładowo:</w:t>
      </w:r>
    </w:p>
    <w:p w14:paraId="107E4CF7" w14:textId="591244DE" w:rsidR="00032856" w:rsidRPr="00E97F07" w:rsidRDefault="00032856" w:rsidP="00032856">
      <w:pPr>
        <w:numPr>
          <w:ilvl w:val="0"/>
          <w:numId w:val="48"/>
        </w:numPr>
        <w:spacing w:before="60" w:after="200"/>
        <w:rPr>
          <w:rFonts w:eastAsia="Times New Roman" w:cs="Arial"/>
          <w:color w:val="000000" w:themeColor="text1"/>
          <w:lang w:val="pl-PL" w:eastAsia="pl-PL"/>
        </w:rPr>
      </w:pPr>
      <w:bookmarkStart w:id="19" w:name="_Hlk531331691"/>
      <w:r w:rsidRPr="00E97F07">
        <w:rPr>
          <w:rFonts w:eastAsia="Times New Roman" w:cs="Arial"/>
          <w:color w:val="000000" w:themeColor="text1"/>
          <w:lang w:val="pl-PL" w:eastAsia="pl-PL"/>
        </w:rPr>
        <w:t>PPM DC:</w:t>
      </w:r>
    </w:p>
    <w:p w14:paraId="585B4B30" w14:textId="77777777" w:rsidR="00032856" w:rsidRPr="00E97F07" w:rsidRDefault="00032856" w:rsidP="00032856">
      <w:pPr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ind w:right="74"/>
        <w:contextualSpacing/>
        <w:jc w:val="left"/>
        <w:rPr>
          <w:rFonts w:eastAsia="Times New Roman" w:cs="Arial"/>
          <w:color w:val="000000" w:themeColor="text1"/>
          <w:lang w:val="pl-PL" w:eastAsia="pl-PL"/>
        </w:rPr>
      </w:pPr>
      <w:r w:rsidRPr="00E97F07">
        <w:rPr>
          <w:rFonts w:eastAsia="Times New Roman" w:cs="Arial"/>
          <w:color w:val="000000" w:themeColor="text1"/>
          <w:lang w:val="pl-PL" w:eastAsia="pl-PL"/>
        </w:rPr>
        <w:t>liczba pracujących jednostek wytwarzających energię elektryczną,</w:t>
      </w:r>
    </w:p>
    <w:p w14:paraId="416057C4" w14:textId="25427656" w:rsidR="00032856" w:rsidRPr="00E97F07" w:rsidRDefault="00032856" w:rsidP="00032856">
      <w:pPr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ind w:right="74"/>
        <w:contextualSpacing/>
        <w:jc w:val="left"/>
        <w:rPr>
          <w:rFonts w:eastAsia="Times New Roman" w:cs="Arial"/>
          <w:color w:val="000000" w:themeColor="text1"/>
          <w:lang w:val="pl-PL" w:eastAsia="pl-PL"/>
        </w:rPr>
      </w:pPr>
      <w:r w:rsidRPr="00E97F07">
        <w:rPr>
          <w:rFonts w:eastAsia="Times New Roman" w:cs="Arial"/>
          <w:color w:val="000000" w:themeColor="text1"/>
          <w:lang w:val="pl-PL" w:eastAsia="pl-PL"/>
        </w:rPr>
        <w:t xml:space="preserve">wartości zadanej mocy czynnej dla całego PPM DC </w:t>
      </w:r>
    </w:p>
    <w:p w14:paraId="2813C030" w14:textId="73DC4F5F" w:rsidR="00032856" w:rsidRPr="00E97F07" w:rsidRDefault="00032856" w:rsidP="00032856">
      <w:pPr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ind w:right="74"/>
        <w:contextualSpacing/>
        <w:jc w:val="left"/>
        <w:rPr>
          <w:rFonts w:eastAsia="Times New Roman" w:cs="Arial"/>
          <w:color w:val="000000" w:themeColor="text1"/>
          <w:lang w:val="pl-PL" w:eastAsia="pl-PL"/>
        </w:rPr>
      </w:pPr>
      <w:r w:rsidRPr="00E97F07">
        <w:rPr>
          <w:rFonts w:eastAsia="Times New Roman" w:cs="Arial"/>
          <w:color w:val="000000" w:themeColor="text1"/>
          <w:lang w:val="pl-PL" w:eastAsia="pl-PL"/>
        </w:rPr>
        <w:t>aktywny tryb regulacji mocy czynnej PPM</w:t>
      </w:r>
      <w:bookmarkEnd w:id="19"/>
      <w:r w:rsidRPr="00E97F07">
        <w:rPr>
          <w:rFonts w:eastAsia="Times New Roman" w:cs="Arial"/>
          <w:color w:val="000000" w:themeColor="text1"/>
          <w:lang w:val="pl-PL" w:eastAsia="pl-PL"/>
        </w:rPr>
        <w:t xml:space="preserve"> DC</w:t>
      </w:r>
    </w:p>
    <w:p w14:paraId="444A443A" w14:textId="77777777" w:rsidR="00EA0AFB" w:rsidRPr="00E97F07" w:rsidRDefault="00EA0AFB" w:rsidP="00DF7F5C">
      <w:pPr>
        <w:pStyle w:val="Akapitzlist"/>
        <w:spacing w:before="0" w:after="200"/>
        <w:ind w:left="360"/>
        <w:rPr>
          <w:rFonts w:cs="Arial"/>
          <w:color w:val="000000" w:themeColor="text1"/>
        </w:rPr>
      </w:pPr>
    </w:p>
    <w:p w14:paraId="0C17DF70" w14:textId="6956DC31" w:rsidR="00DF7F5C" w:rsidRPr="00E97F07" w:rsidRDefault="00DF7F5C" w:rsidP="00DF7F5C">
      <w:pPr>
        <w:pStyle w:val="Akapitzlist"/>
        <w:spacing w:before="0" w:after="200"/>
        <w:ind w:left="360"/>
        <w:rPr>
          <w:color w:val="000000" w:themeColor="text1"/>
        </w:rPr>
      </w:pPr>
      <w:r w:rsidRPr="00E97F07">
        <w:rPr>
          <w:rFonts w:cs="Arial"/>
          <w:color w:val="000000" w:themeColor="text1"/>
        </w:rPr>
        <w:t>Sygnały powinny być archiwizowane z rozdzielczością czasową co najmniej 1s. Nie przewiduje się zabudowy dodatkowego zewnętrznego urządzenia rejestrującego dane.</w:t>
      </w:r>
    </w:p>
    <w:p w14:paraId="0FCABC4D" w14:textId="109C4F3D" w:rsidR="002C3D00" w:rsidRPr="00E97F07" w:rsidRDefault="002C3D00" w:rsidP="00DF7F5C">
      <w:pPr>
        <w:pStyle w:val="Nagwek1"/>
        <w:rPr>
          <w:color w:val="000000" w:themeColor="text1"/>
        </w:rPr>
      </w:pPr>
      <w:bookmarkStart w:id="20" w:name="_Toc12474254"/>
      <w:r w:rsidRPr="00E97F07">
        <w:rPr>
          <w:color w:val="000000" w:themeColor="text1"/>
        </w:rPr>
        <w:t>Wielkości wejściowe (wymuszające)</w:t>
      </w:r>
      <w:bookmarkEnd w:id="20"/>
      <w:r w:rsidRPr="00E97F07">
        <w:rPr>
          <w:color w:val="000000" w:themeColor="text1"/>
        </w:rPr>
        <w:t xml:space="preserve"> </w:t>
      </w:r>
    </w:p>
    <w:p w14:paraId="6FA68088" w14:textId="5BE45890" w:rsidR="002C3D00" w:rsidRPr="00E97F07" w:rsidRDefault="002C3D00" w:rsidP="002C3D00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Dla zbadania </w:t>
      </w:r>
      <w:r w:rsidRPr="00E97F07">
        <w:rPr>
          <w:rFonts w:cs="Arial"/>
          <w:i/>
          <w:color w:val="000000" w:themeColor="text1"/>
        </w:rPr>
        <w:t xml:space="preserve">odpowiedzi </w:t>
      </w:r>
      <w:r w:rsidR="006C26C2" w:rsidRPr="00E97F07">
        <w:rPr>
          <w:rFonts w:cs="Arial"/>
          <w:i/>
          <w:color w:val="000000" w:themeColor="text1"/>
        </w:rPr>
        <w:t>odbudowy częstotliwości</w:t>
      </w:r>
      <w:r w:rsidR="006C26C2" w:rsidRPr="00E97F07">
        <w:rPr>
          <w:rFonts w:cs="Arial"/>
          <w:color w:val="000000" w:themeColor="text1"/>
        </w:rPr>
        <w:t xml:space="preserve"> </w:t>
      </w:r>
      <w:r w:rsidR="006C26C2" w:rsidRPr="00E97F07">
        <w:rPr>
          <w:rFonts w:cs="Arial"/>
          <w:color w:val="000000" w:themeColor="text1"/>
        </w:rPr>
        <w:sym w:font="Symbol" w:char="0044"/>
      </w:r>
      <w:r w:rsidR="006C26C2" w:rsidRPr="00E97F07">
        <w:rPr>
          <w:rFonts w:cs="Arial"/>
          <w:color w:val="000000" w:themeColor="text1"/>
        </w:rPr>
        <w:t>P (</w:t>
      </w:r>
      <w:r w:rsidR="006C26C2" w:rsidRPr="00E97F07">
        <w:rPr>
          <w:rFonts w:ascii="Symbol" w:hAnsi="Symbol" w:cs="Arial"/>
          <w:color w:val="000000" w:themeColor="text1"/>
          <w:szCs w:val="22"/>
        </w:rPr>
        <w:t></w:t>
      </w:r>
      <w:r w:rsidR="006C26C2" w:rsidRPr="00E97F07">
        <w:rPr>
          <w:rFonts w:cs="Arial"/>
          <w:color w:val="000000" w:themeColor="text1"/>
          <w:szCs w:val="22"/>
        </w:rPr>
        <w:t>P</w:t>
      </w:r>
      <w:r w:rsidR="006C26C2"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="006C26C2" w:rsidRPr="00E97F07">
        <w:rPr>
          <w:rFonts w:cs="Arial"/>
          <w:color w:val="000000" w:themeColor="text1"/>
        </w:rPr>
        <w:t>)</w:t>
      </w:r>
      <w:r w:rsidRPr="00E97F07">
        <w:rPr>
          <w:rFonts w:cs="Arial"/>
          <w:color w:val="000000" w:themeColor="text1"/>
        </w:rPr>
        <w:t xml:space="preserve"> wymagane jest korzystanie z poniższych wielkości:</w:t>
      </w:r>
    </w:p>
    <w:p w14:paraId="619DC1D6" w14:textId="7B7B8561" w:rsidR="002C3D00" w:rsidRPr="00E97F07" w:rsidRDefault="002C3D00" w:rsidP="002C3D00">
      <w:pPr>
        <w:pStyle w:val="Akapitzlist"/>
        <w:spacing w:after="0" w:line="240" w:lineRule="auto"/>
        <w:ind w:left="425"/>
        <w:rPr>
          <w:rFonts w:cs="Arial"/>
          <w:color w:val="000000" w:themeColor="text1"/>
        </w:rPr>
      </w:pPr>
    </w:p>
    <w:p w14:paraId="08D7A760" w14:textId="77777777" w:rsidR="006C26C2" w:rsidRPr="00E97F07" w:rsidRDefault="006C26C2" w:rsidP="006C26C2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zadana odpowiedź odbudowy częstotliwości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  <w:szCs w:val="22"/>
        </w:rPr>
        <w:t>P</w:t>
      </w:r>
      <w:r w:rsidRPr="00E97F07">
        <w:rPr>
          <w:rFonts w:cs="Arial"/>
          <w:color w:val="000000" w:themeColor="text1"/>
          <w:szCs w:val="22"/>
          <w:vertAlign w:val="subscript"/>
        </w:rPr>
        <w:t>Z</w:t>
      </w:r>
      <w:r w:rsidRPr="00E97F07">
        <w:rPr>
          <w:rFonts w:cs="Arial"/>
          <w:color w:val="000000" w:themeColor="text1"/>
          <w:szCs w:val="22"/>
        </w:rPr>
        <w:t>(</w:t>
      </w:r>
      <w:r w:rsidRPr="00E97F07">
        <w:rPr>
          <w:rFonts w:ascii="Symbol" w:hAnsi="Symbol" w:cs="Arial"/>
          <w:color w:val="000000" w:themeColor="text1"/>
          <w:szCs w:val="22"/>
        </w:rPr>
        <w:t></w:t>
      </w:r>
      <w:r w:rsidRPr="00E97F07">
        <w:rPr>
          <w:rFonts w:cs="Arial"/>
          <w:color w:val="000000" w:themeColor="text1"/>
          <w:szCs w:val="22"/>
        </w:rPr>
        <w:t>P</w:t>
      </w:r>
      <w:r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Pr="00E97F07">
        <w:rPr>
          <w:rFonts w:cs="Arial"/>
          <w:color w:val="000000" w:themeColor="text1"/>
          <w:szCs w:val="22"/>
        </w:rPr>
        <w:t>)</w:t>
      </w:r>
    </w:p>
    <w:p w14:paraId="543CCA7E" w14:textId="77777777" w:rsidR="006C26C2" w:rsidRPr="00E97F07" w:rsidRDefault="006C26C2" w:rsidP="006C26C2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odpowiedź </w:t>
      </w:r>
      <w:r w:rsidRPr="00E97F07">
        <w:rPr>
          <w:rFonts w:cs="Arial"/>
          <w:i/>
          <w:color w:val="000000" w:themeColor="text1"/>
        </w:rPr>
        <w:t>odbudowy częstotliwości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 (</w:t>
      </w:r>
      <w:r w:rsidRPr="00E97F07">
        <w:rPr>
          <w:rFonts w:ascii="Symbol" w:hAnsi="Symbol" w:cs="Arial"/>
          <w:color w:val="000000" w:themeColor="text1"/>
          <w:szCs w:val="22"/>
        </w:rPr>
        <w:t></w:t>
      </w:r>
      <w:r w:rsidRPr="00E97F07">
        <w:rPr>
          <w:rFonts w:cs="Arial"/>
          <w:color w:val="000000" w:themeColor="text1"/>
          <w:szCs w:val="22"/>
        </w:rPr>
        <w:t>P</w:t>
      </w:r>
      <w:r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Pr="00E97F07">
        <w:rPr>
          <w:rFonts w:cs="Arial"/>
          <w:color w:val="000000" w:themeColor="text1"/>
        </w:rPr>
        <w:t>)</w:t>
      </w:r>
    </w:p>
    <w:p w14:paraId="2DAA2380" w14:textId="42D8F398" w:rsidR="006C26C2" w:rsidRPr="00E97F07" w:rsidRDefault="006C26C2" w:rsidP="006C26C2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status regulacji odbudowy częstotliwości</w:t>
      </w:r>
    </w:p>
    <w:p w14:paraId="4CB8D352" w14:textId="41AABC29" w:rsidR="006C26C2" w:rsidRPr="00E97F07" w:rsidRDefault="006C26C2" w:rsidP="002C3D00">
      <w:pPr>
        <w:pStyle w:val="Akapitzlist"/>
        <w:spacing w:after="0" w:line="240" w:lineRule="auto"/>
        <w:ind w:left="425"/>
        <w:rPr>
          <w:rFonts w:cs="Arial"/>
          <w:color w:val="000000" w:themeColor="text1"/>
        </w:rPr>
      </w:pPr>
    </w:p>
    <w:p w14:paraId="65EEC7F4" w14:textId="62CB7805" w:rsidR="00F30022" w:rsidRPr="00E97F07" w:rsidRDefault="00F30022" w:rsidP="006C26C2">
      <w:pPr>
        <w:spacing w:after="0" w:line="259" w:lineRule="auto"/>
        <w:contextualSpacing/>
        <w:jc w:val="left"/>
        <w:rPr>
          <w:rFonts w:cs="Arial"/>
          <w:color w:val="000000" w:themeColor="text1"/>
        </w:rPr>
      </w:pPr>
    </w:p>
    <w:p w14:paraId="7639724D" w14:textId="5C1E5546" w:rsidR="002C3D00" w:rsidRPr="00E97F07" w:rsidRDefault="002C3D00" w:rsidP="002C3D00">
      <w:pPr>
        <w:pStyle w:val="Akapitzlis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Wielkości wymienione na poz. 1 i 2 są parametrami mającymi wpływ na </w:t>
      </w:r>
      <w:r w:rsidR="006C26C2" w:rsidRPr="00E97F07">
        <w:rPr>
          <w:rFonts w:cs="Arial"/>
          <w:i/>
          <w:color w:val="000000" w:themeColor="text1"/>
        </w:rPr>
        <w:t>odpowiedź odbudowy częstotliwości</w:t>
      </w:r>
      <w:r w:rsidR="006C26C2" w:rsidRPr="00E97F07">
        <w:rPr>
          <w:rFonts w:cs="Arial"/>
          <w:color w:val="000000" w:themeColor="text1"/>
        </w:rPr>
        <w:t xml:space="preserve"> </w:t>
      </w:r>
      <w:r w:rsidR="006C26C2" w:rsidRPr="00E97F07">
        <w:rPr>
          <w:rFonts w:cs="Arial"/>
          <w:color w:val="000000" w:themeColor="text1"/>
        </w:rPr>
        <w:sym w:font="Symbol" w:char="0044"/>
      </w:r>
      <w:r w:rsidR="006C26C2" w:rsidRPr="00E97F07">
        <w:rPr>
          <w:rFonts w:cs="Arial"/>
          <w:color w:val="000000" w:themeColor="text1"/>
          <w:szCs w:val="22"/>
        </w:rPr>
        <w:t>P</w:t>
      </w:r>
      <w:r w:rsidR="006C26C2" w:rsidRPr="00E97F07">
        <w:rPr>
          <w:rFonts w:cs="Arial"/>
          <w:color w:val="000000" w:themeColor="text1"/>
          <w:szCs w:val="22"/>
          <w:vertAlign w:val="subscript"/>
        </w:rPr>
        <w:t>Z</w:t>
      </w:r>
      <w:r w:rsidR="006C26C2" w:rsidRPr="00E97F07">
        <w:rPr>
          <w:rFonts w:cs="Arial"/>
          <w:color w:val="000000" w:themeColor="text1"/>
          <w:szCs w:val="22"/>
        </w:rPr>
        <w:t>(</w:t>
      </w:r>
      <w:r w:rsidR="006C26C2" w:rsidRPr="00E97F07">
        <w:rPr>
          <w:rFonts w:ascii="Symbol" w:hAnsi="Symbol" w:cs="Arial"/>
          <w:color w:val="000000" w:themeColor="text1"/>
          <w:szCs w:val="22"/>
        </w:rPr>
        <w:t></w:t>
      </w:r>
      <w:r w:rsidR="006C26C2" w:rsidRPr="00E97F07">
        <w:rPr>
          <w:rFonts w:cs="Arial"/>
          <w:color w:val="000000" w:themeColor="text1"/>
          <w:szCs w:val="22"/>
        </w:rPr>
        <w:t>P</w:t>
      </w:r>
      <w:r w:rsidR="006C26C2"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="006C26C2" w:rsidRPr="00E97F07">
        <w:rPr>
          <w:rFonts w:cs="Arial"/>
          <w:color w:val="000000" w:themeColor="text1"/>
          <w:szCs w:val="22"/>
        </w:rPr>
        <w:t>)</w:t>
      </w:r>
      <w:r w:rsidRPr="00E97F07">
        <w:rPr>
          <w:rFonts w:cs="Arial"/>
          <w:color w:val="000000" w:themeColor="text1"/>
        </w:rPr>
        <w:t xml:space="preserve">, niezależnie od wielkości </w:t>
      </w:r>
      <w:r w:rsidR="006C26C2" w:rsidRPr="00E97F07">
        <w:rPr>
          <w:rFonts w:cs="Arial"/>
          <w:i/>
          <w:color w:val="000000" w:themeColor="text1"/>
        </w:rPr>
        <w:t xml:space="preserve">wymuszenia w torze regulacji odbudowy częstotliwości </w:t>
      </w:r>
      <w:r w:rsidR="006C26C2" w:rsidRPr="00E97F07">
        <w:rPr>
          <w:rFonts w:ascii="Symbol" w:hAnsi="Symbol" w:cs="Arial"/>
          <w:color w:val="000000" w:themeColor="text1"/>
          <w:szCs w:val="22"/>
        </w:rPr>
        <w:t></w:t>
      </w:r>
      <w:r w:rsidR="006C26C2" w:rsidRPr="00E97F07">
        <w:rPr>
          <w:rFonts w:cs="Arial"/>
          <w:color w:val="000000" w:themeColor="text1"/>
          <w:szCs w:val="22"/>
        </w:rPr>
        <w:t>P</w:t>
      </w:r>
      <w:r w:rsidR="006C26C2"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Pr="00E97F07">
        <w:rPr>
          <w:rFonts w:cs="Arial"/>
          <w:i/>
          <w:color w:val="000000" w:themeColor="text1"/>
        </w:rPr>
        <w:t>,</w:t>
      </w:r>
      <w:r w:rsidRPr="00E97F07">
        <w:rPr>
          <w:rFonts w:cs="Arial"/>
          <w:color w:val="000000" w:themeColor="text1"/>
        </w:rPr>
        <w:t xml:space="preserve"> którą należy traktować jako główną wielkość wejściową. Zadawanie </w:t>
      </w:r>
      <w:r w:rsidR="006C26C2" w:rsidRPr="00E97F07">
        <w:rPr>
          <w:rFonts w:ascii="Symbol" w:hAnsi="Symbol" w:cs="Arial"/>
          <w:color w:val="000000" w:themeColor="text1"/>
          <w:szCs w:val="22"/>
        </w:rPr>
        <w:t></w:t>
      </w:r>
      <w:r w:rsidR="006C26C2" w:rsidRPr="00E97F07">
        <w:rPr>
          <w:rFonts w:cs="Arial"/>
          <w:color w:val="000000" w:themeColor="text1"/>
          <w:szCs w:val="22"/>
        </w:rPr>
        <w:t>P</w:t>
      </w:r>
      <w:r w:rsidR="006C26C2"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Pr="00E97F07">
        <w:rPr>
          <w:rFonts w:cs="Arial"/>
          <w:color w:val="000000" w:themeColor="text1"/>
        </w:rPr>
        <w:t xml:space="preserve"> powinno być realizowane przez specjalistę od regulatora turbiny w regulatorze turbiny</w:t>
      </w:r>
      <w:r w:rsidR="006C26C2" w:rsidRPr="00E97F07">
        <w:rPr>
          <w:rFonts w:cs="Arial"/>
          <w:color w:val="000000" w:themeColor="text1"/>
        </w:rPr>
        <w:t xml:space="preserve">/układzie </w:t>
      </w:r>
      <w:proofErr w:type="gramStart"/>
      <w:r w:rsidR="006C26C2" w:rsidRPr="00E97F07">
        <w:rPr>
          <w:rFonts w:cs="Arial"/>
          <w:color w:val="000000" w:themeColor="text1"/>
        </w:rPr>
        <w:t>energoelektronicznym,</w:t>
      </w:r>
      <w:proofErr w:type="gramEnd"/>
      <w:r w:rsidR="006C26C2" w:rsidRPr="00E97F07">
        <w:rPr>
          <w:rFonts w:cs="Arial"/>
          <w:color w:val="000000" w:themeColor="text1"/>
        </w:rPr>
        <w:t xml:space="preserve"> bądź systemie </w:t>
      </w:r>
      <w:r w:rsidR="006C26C2" w:rsidRPr="00E97F07">
        <w:rPr>
          <w:rFonts w:cs="Arial"/>
          <w:color w:val="000000" w:themeColor="text1"/>
        </w:rPr>
        <w:lastRenderedPageBreak/>
        <w:t xml:space="preserve">nadrzędnym </w:t>
      </w:r>
      <w:r w:rsidR="00562088" w:rsidRPr="00E97F07">
        <w:rPr>
          <w:rFonts w:cs="Arial"/>
          <w:color w:val="000000" w:themeColor="text1"/>
        </w:rPr>
        <w:t>PPM DC</w:t>
      </w:r>
      <w:r w:rsidRPr="00E97F07">
        <w:rPr>
          <w:rFonts w:cs="Arial"/>
          <w:color w:val="000000" w:themeColor="text1"/>
        </w:rPr>
        <w:t xml:space="preserve">. Odchyłka częstotliwości może być uzyskiwana poprzez symulowanie </w:t>
      </w:r>
      <w:r w:rsidR="006C26C2" w:rsidRPr="00E97F07">
        <w:rPr>
          <w:rFonts w:cs="Arial"/>
          <w:color w:val="000000" w:themeColor="text1"/>
        </w:rPr>
        <w:t>zmian wielkości wymuszeń w torze regulacji odbudowy częstotliwości</w:t>
      </w:r>
      <w:r w:rsidRPr="00E97F07">
        <w:rPr>
          <w:rFonts w:cs="Arial"/>
          <w:color w:val="000000" w:themeColor="text1"/>
        </w:rPr>
        <w:t xml:space="preserve">. </w:t>
      </w:r>
      <w:r w:rsidR="006C26C2" w:rsidRPr="00E97F07">
        <w:rPr>
          <w:rFonts w:cs="Arial"/>
          <w:color w:val="000000" w:themeColor="text1"/>
        </w:rPr>
        <w:t>Dodatkowo, w celu sprawdzenia współpracy regulacji odbudowy częstotliwości z regulacją FSM, wymagane jest skorzystanie z dodatkowych wielkości mierzonych, zgodnie z wymaganiami dla regula</w:t>
      </w:r>
      <w:r w:rsidR="008C5643" w:rsidRPr="00E97F07">
        <w:rPr>
          <w:rFonts w:cs="Arial"/>
          <w:color w:val="000000" w:themeColor="text1"/>
        </w:rPr>
        <w:t>cji FSM i testów w tym zakresie:</w:t>
      </w:r>
    </w:p>
    <w:p w14:paraId="044947F8" w14:textId="77777777" w:rsidR="008C5643" w:rsidRPr="00E97F07" w:rsidRDefault="008C5643" w:rsidP="008C56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odchyłka częstotliwości</w:t>
      </w:r>
      <w:r w:rsidRPr="00E97F07">
        <w:rPr>
          <w:rFonts w:cs="Arial"/>
          <w:color w:val="000000" w:themeColor="text1"/>
        </w:rPr>
        <w:t xml:space="preserve"> Δf,</w:t>
      </w:r>
    </w:p>
    <w:p w14:paraId="0A5AA2E1" w14:textId="77777777" w:rsidR="008C5643" w:rsidRPr="00E97F07" w:rsidRDefault="008C5643" w:rsidP="008C56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zadana odpowiedź częstotliwościowa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Z</w:t>
      </w:r>
      <w:r w:rsidRPr="00E97F07">
        <w:rPr>
          <w:rFonts w:cs="Arial"/>
          <w:color w:val="000000" w:themeColor="text1"/>
        </w:rPr>
        <w:t>(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f),</w:t>
      </w:r>
    </w:p>
    <w:p w14:paraId="5227448A" w14:textId="77777777" w:rsidR="008C5643" w:rsidRPr="00E97F07" w:rsidRDefault="008C5643" w:rsidP="008C56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odpowiedź częstotliwościowa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P(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f)</w:t>
      </w:r>
      <w:r w:rsidRPr="00E97F07">
        <w:rPr>
          <w:rFonts w:cs="Arial"/>
          <w:bCs/>
          <w:color w:val="000000" w:themeColor="text1"/>
        </w:rPr>
        <w:t>,</w:t>
      </w:r>
    </w:p>
    <w:p w14:paraId="477D41D1" w14:textId="77777777" w:rsidR="008C5643" w:rsidRPr="00E97F07" w:rsidRDefault="008C5643" w:rsidP="008C56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strefa nieczułości odpowiedzi częstotliwościowej Δf</w:t>
      </w:r>
      <w:r w:rsidRPr="00E97F07">
        <w:rPr>
          <w:rFonts w:cs="Arial"/>
          <w:color w:val="000000" w:themeColor="text1"/>
          <w:vertAlign w:val="subscript"/>
        </w:rPr>
        <w:t>0</w:t>
      </w:r>
      <w:r w:rsidRPr="00E97F07">
        <w:rPr>
          <w:rFonts w:cs="Arial"/>
          <w:color w:val="000000" w:themeColor="text1"/>
        </w:rPr>
        <w:t>,</w:t>
      </w:r>
    </w:p>
    <w:p w14:paraId="2B52C70B" w14:textId="77777777" w:rsidR="008C5643" w:rsidRPr="00E97F07" w:rsidRDefault="008C5643" w:rsidP="008C56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statyzm</w:t>
      </w:r>
      <w:r w:rsidRPr="00E97F07">
        <w:rPr>
          <w:rFonts w:cs="Arial"/>
          <w:color w:val="000000" w:themeColor="text1"/>
        </w:rPr>
        <w:t xml:space="preserve"> s,</w:t>
      </w:r>
    </w:p>
    <w:p w14:paraId="21AABBDA" w14:textId="77777777" w:rsidR="008C5643" w:rsidRPr="00E97F07" w:rsidRDefault="008C5643" w:rsidP="008C56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status regulacji FSM.</w:t>
      </w:r>
    </w:p>
    <w:p w14:paraId="5D4253A1" w14:textId="77777777" w:rsidR="008C5643" w:rsidRPr="00E97F07" w:rsidRDefault="008C5643" w:rsidP="002C3D00">
      <w:pPr>
        <w:pStyle w:val="Akapitzlist"/>
        <w:rPr>
          <w:rFonts w:cs="Arial"/>
          <w:color w:val="000000" w:themeColor="text1"/>
        </w:rPr>
      </w:pPr>
    </w:p>
    <w:p w14:paraId="14E2F1B5" w14:textId="77777777" w:rsidR="002C3D00" w:rsidRPr="00E97F07" w:rsidRDefault="002C3D00" w:rsidP="002C3D00">
      <w:pPr>
        <w:pStyle w:val="Akapitzlist"/>
        <w:rPr>
          <w:rFonts w:cs="Arial"/>
          <w:color w:val="000000" w:themeColor="text1"/>
        </w:rPr>
      </w:pPr>
    </w:p>
    <w:p w14:paraId="615F586F" w14:textId="77777777" w:rsidR="002C3D00" w:rsidRPr="00E97F07" w:rsidRDefault="002C3D00" w:rsidP="00DF7F5C">
      <w:pPr>
        <w:pStyle w:val="Nagwek1"/>
        <w:rPr>
          <w:color w:val="000000" w:themeColor="text1"/>
        </w:rPr>
      </w:pPr>
      <w:bookmarkStart w:id="21" w:name="_Toc12474255"/>
      <w:r w:rsidRPr="00E97F07">
        <w:rPr>
          <w:color w:val="000000" w:themeColor="text1"/>
        </w:rPr>
        <w:t>Wielkości wyjściowe (odpowiedź układu)</w:t>
      </w:r>
      <w:bookmarkEnd w:id="21"/>
    </w:p>
    <w:p w14:paraId="41649BCE" w14:textId="0D7C5F08" w:rsidR="00A308EE" w:rsidRPr="00E97F07" w:rsidRDefault="00A308EE" w:rsidP="00A308EE">
      <w:pPr>
        <w:pStyle w:val="Akapitzlis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Wielkością wyjściową jest </w:t>
      </w:r>
      <w:r w:rsidRPr="00E97F07">
        <w:rPr>
          <w:rFonts w:cs="Arial"/>
          <w:i/>
          <w:color w:val="000000" w:themeColor="text1"/>
        </w:rPr>
        <w:t xml:space="preserve">odpowiedź </w:t>
      </w:r>
      <w:r w:rsidR="00C539CA" w:rsidRPr="00E97F07">
        <w:rPr>
          <w:rFonts w:cs="Arial"/>
          <w:i/>
          <w:color w:val="000000" w:themeColor="text1"/>
        </w:rPr>
        <w:t>odbudowy częstotliwości</w:t>
      </w:r>
      <w:r w:rsidRPr="00E97F07">
        <w:rPr>
          <w:rFonts w:cs="Arial"/>
          <w:color w:val="000000" w:themeColor="text1"/>
        </w:rPr>
        <w:t xml:space="preserve"> </w:t>
      </w:r>
      <w:r w:rsidR="00C539CA" w:rsidRPr="00E97F07">
        <w:rPr>
          <w:rFonts w:cs="Arial"/>
          <w:color w:val="000000" w:themeColor="text1"/>
        </w:rPr>
        <w:sym w:font="Symbol" w:char="0044"/>
      </w:r>
      <w:r w:rsidR="00C539CA" w:rsidRPr="00E97F07">
        <w:rPr>
          <w:rFonts w:cs="Arial"/>
          <w:color w:val="000000" w:themeColor="text1"/>
        </w:rPr>
        <w:t>P (</w:t>
      </w:r>
      <w:r w:rsidR="00C539CA" w:rsidRPr="00E97F07">
        <w:rPr>
          <w:rFonts w:ascii="Symbol" w:hAnsi="Symbol" w:cs="Arial"/>
          <w:color w:val="000000" w:themeColor="text1"/>
          <w:szCs w:val="22"/>
        </w:rPr>
        <w:t></w:t>
      </w:r>
      <w:r w:rsidR="00C539CA" w:rsidRPr="00E97F07">
        <w:rPr>
          <w:rFonts w:cs="Arial"/>
          <w:color w:val="000000" w:themeColor="text1"/>
          <w:szCs w:val="22"/>
        </w:rPr>
        <w:t>P</w:t>
      </w:r>
      <w:r w:rsidR="00C539CA"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="00C539CA" w:rsidRPr="00E97F07">
        <w:rPr>
          <w:rFonts w:cs="Arial"/>
          <w:color w:val="000000" w:themeColor="text1"/>
        </w:rPr>
        <w:t>)</w:t>
      </w:r>
      <w:r w:rsidRPr="00E97F07">
        <w:rPr>
          <w:rFonts w:cs="Arial"/>
          <w:color w:val="000000" w:themeColor="text1"/>
        </w:rPr>
        <w:t xml:space="preserve">, </w:t>
      </w:r>
      <w:r w:rsidR="00C539CA" w:rsidRPr="00E97F07">
        <w:rPr>
          <w:rFonts w:ascii="Symbol" w:hAnsi="Symbol" w:cs="Arial"/>
          <w:color w:val="000000" w:themeColor="text1"/>
          <w:szCs w:val="22"/>
        </w:rPr>
        <w:t></w:t>
      </w:r>
      <w:r w:rsidR="00C539CA" w:rsidRPr="00E97F07">
        <w:rPr>
          <w:rFonts w:cs="Arial"/>
          <w:color w:val="000000" w:themeColor="text1"/>
          <w:szCs w:val="22"/>
        </w:rPr>
        <w:t>P</w:t>
      </w:r>
      <w:r w:rsidR="00C539CA"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Pr="00E97F07">
        <w:rPr>
          <w:rFonts w:cs="Arial"/>
          <w:color w:val="000000" w:themeColor="text1"/>
        </w:rPr>
        <w:t>, P</w:t>
      </w:r>
      <w:r w:rsidR="00C539CA" w:rsidRPr="00E97F07">
        <w:rPr>
          <w:rFonts w:cs="Arial"/>
          <w:color w:val="000000" w:themeColor="text1"/>
        </w:rPr>
        <w:t xml:space="preserve"> oraz dodatkowo </w:t>
      </w:r>
      <w:r w:rsidR="00C539CA" w:rsidRPr="00E97F07">
        <w:rPr>
          <w:rFonts w:cs="Arial"/>
          <w:i/>
          <w:color w:val="000000" w:themeColor="text1"/>
        </w:rPr>
        <w:t>odpowiedź częstotliwościowa</w:t>
      </w:r>
      <w:r w:rsidR="00C539CA" w:rsidRPr="00E97F07">
        <w:rPr>
          <w:rFonts w:cs="Arial"/>
          <w:color w:val="000000" w:themeColor="text1"/>
        </w:rPr>
        <w:t xml:space="preserve"> </w:t>
      </w:r>
      <w:r w:rsidR="00C539CA" w:rsidRPr="00E97F07">
        <w:rPr>
          <w:rFonts w:cs="Arial"/>
          <w:color w:val="000000" w:themeColor="text1"/>
        </w:rPr>
        <w:sym w:font="Symbol" w:char="0044"/>
      </w:r>
      <w:r w:rsidR="00C539CA" w:rsidRPr="00E97F07">
        <w:rPr>
          <w:rFonts w:cs="Arial"/>
          <w:color w:val="000000" w:themeColor="text1"/>
        </w:rPr>
        <w:t>P(</w:t>
      </w:r>
      <w:r w:rsidR="00C539CA" w:rsidRPr="00E97F07">
        <w:rPr>
          <w:rFonts w:cs="Arial"/>
          <w:color w:val="000000" w:themeColor="text1"/>
        </w:rPr>
        <w:sym w:font="Symbol" w:char="0044"/>
      </w:r>
      <w:r w:rsidR="00C539CA" w:rsidRPr="00E97F07">
        <w:rPr>
          <w:rFonts w:cs="Arial"/>
          <w:color w:val="000000" w:themeColor="text1"/>
        </w:rPr>
        <w:t xml:space="preserve">f), f, </w:t>
      </w:r>
      <w:r w:rsidR="00C539CA" w:rsidRPr="00E97F07">
        <w:rPr>
          <w:rFonts w:cs="Arial"/>
          <w:color w:val="000000" w:themeColor="text1"/>
        </w:rPr>
        <w:sym w:font="Symbol" w:char="0044"/>
      </w:r>
      <w:r w:rsidR="00C539CA" w:rsidRPr="00E97F07">
        <w:rPr>
          <w:rFonts w:cs="Arial"/>
          <w:color w:val="000000" w:themeColor="text1"/>
        </w:rPr>
        <w:t xml:space="preserve">f </w:t>
      </w:r>
    </w:p>
    <w:p w14:paraId="5A2CA591" w14:textId="77777777" w:rsidR="002C3D00" w:rsidRPr="00E97F07" w:rsidRDefault="002C3D00" w:rsidP="002C3D00">
      <w:pPr>
        <w:pStyle w:val="Akapitzlist"/>
        <w:rPr>
          <w:rFonts w:cs="Arial"/>
          <w:color w:val="000000" w:themeColor="text1"/>
        </w:rPr>
      </w:pPr>
    </w:p>
    <w:p w14:paraId="7DD89FA9" w14:textId="0BD1D064" w:rsidR="002C3D00" w:rsidRPr="00E97F07" w:rsidRDefault="002C3D00" w:rsidP="00DF7F5C">
      <w:pPr>
        <w:pStyle w:val="Nagwek1"/>
        <w:rPr>
          <w:color w:val="000000" w:themeColor="text1"/>
        </w:rPr>
      </w:pPr>
      <w:bookmarkStart w:id="22" w:name="_Toc12474256"/>
      <w:r w:rsidRPr="00E97F07">
        <w:rPr>
          <w:color w:val="000000" w:themeColor="text1"/>
        </w:rPr>
        <w:t xml:space="preserve">Punkty pracy modułu wytwarzania energii </w:t>
      </w:r>
      <w:r w:rsidR="00C664F6" w:rsidRPr="00E97F07">
        <w:rPr>
          <w:color w:val="000000" w:themeColor="text1"/>
        </w:rPr>
        <w:t>(poziomy generowanej mocy</w:t>
      </w:r>
      <w:r w:rsidRPr="00E97F07">
        <w:rPr>
          <w:color w:val="000000" w:themeColor="text1"/>
        </w:rPr>
        <w:t>).</w:t>
      </w:r>
      <w:bookmarkEnd w:id="22"/>
    </w:p>
    <w:p w14:paraId="7A721D7D" w14:textId="228547A6" w:rsidR="002C3D00" w:rsidRPr="00E97F07" w:rsidRDefault="002C3D00" w:rsidP="002C3D00">
      <w:pPr>
        <w:pStyle w:val="Akapitzlis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Zbadanie wybranej </w:t>
      </w:r>
      <w:r w:rsidR="00C539CA" w:rsidRPr="00E97F07">
        <w:rPr>
          <w:rFonts w:cs="Arial"/>
          <w:i/>
          <w:color w:val="000000" w:themeColor="text1"/>
        </w:rPr>
        <w:t>odpowiedzi odbudowy częstotliwości</w:t>
      </w:r>
      <w:r w:rsidR="00C539CA" w:rsidRPr="00E97F07">
        <w:rPr>
          <w:rFonts w:cs="Arial"/>
          <w:color w:val="000000" w:themeColor="text1"/>
        </w:rPr>
        <w:t xml:space="preserve"> </w:t>
      </w:r>
      <w:r w:rsidR="00C539CA" w:rsidRPr="00E97F07">
        <w:rPr>
          <w:rFonts w:cs="Arial"/>
          <w:color w:val="000000" w:themeColor="text1"/>
        </w:rPr>
        <w:sym w:font="Symbol" w:char="0044"/>
      </w:r>
      <w:r w:rsidR="00C539CA" w:rsidRPr="00E97F07">
        <w:rPr>
          <w:rFonts w:cs="Arial"/>
          <w:color w:val="000000" w:themeColor="text1"/>
        </w:rPr>
        <w:t>P (</w:t>
      </w:r>
      <w:r w:rsidR="00C539CA" w:rsidRPr="00E97F07">
        <w:rPr>
          <w:rFonts w:ascii="Symbol" w:hAnsi="Symbol" w:cs="Arial"/>
          <w:color w:val="000000" w:themeColor="text1"/>
          <w:szCs w:val="22"/>
        </w:rPr>
        <w:t></w:t>
      </w:r>
      <w:r w:rsidR="00C539CA" w:rsidRPr="00E97F07">
        <w:rPr>
          <w:rFonts w:cs="Arial"/>
          <w:color w:val="000000" w:themeColor="text1"/>
          <w:szCs w:val="22"/>
        </w:rPr>
        <w:t>P</w:t>
      </w:r>
      <w:r w:rsidR="00C539CA"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="00C539CA" w:rsidRPr="00E97F07">
        <w:rPr>
          <w:rFonts w:cs="Arial"/>
          <w:color w:val="000000" w:themeColor="text1"/>
        </w:rPr>
        <w:t>)</w:t>
      </w:r>
      <w:r w:rsidRPr="00E97F07">
        <w:rPr>
          <w:rFonts w:cs="Arial"/>
          <w:i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t>zostanie przeprowadzone w poniższych punktach pracy (poziomach mocy bazowej).</w:t>
      </w:r>
    </w:p>
    <w:p w14:paraId="06E2316F" w14:textId="77777777" w:rsidR="002C3D00" w:rsidRPr="00E97F07" w:rsidRDefault="002C3D00" w:rsidP="002C3D00">
      <w:pPr>
        <w:pStyle w:val="Akapitzlist"/>
        <w:spacing w:after="0" w:line="240" w:lineRule="auto"/>
        <w:rPr>
          <w:rFonts w:cs="Arial"/>
          <w:color w:val="000000" w:themeColor="text1"/>
        </w:rPr>
      </w:pPr>
    </w:p>
    <w:p w14:paraId="2E8F2DE4" w14:textId="675C0E3D" w:rsidR="002C3D00" w:rsidRPr="00E97F07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  <w:vertAlign w:val="subscript"/>
        </w:rPr>
      </w:pP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B1</w:t>
      </w:r>
      <w:r w:rsidRPr="00E97F07">
        <w:rPr>
          <w:rFonts w:cs="Arial"/>
          <w:color w:val="000000" w:themeColor="text1"/>
        </w:rPr>
        <w:t xml:space="preserve"> = P</w:t>
      </w:r>
      <w:r w:rsidRPr="00E97F07">
        <w:rPr>
          <w:rFonts w:cs="Arial"/>
          <w:color w:val="000000" w:themeColor="text1"/>
          <w:vertAlign w:val="subscript"/>
        </w:rPr>
        <w:t xml:space="preserve">min </w:t>
      </w:r>
      <w:r w:rsidRPr="00E97F07">
        <w:rPr>
          <w:rFonts w:cs="Arial"/>
          <w:color w:val="000000" w:themeColor="text1"/>
        </w:rPr>
        <w:t>+ 2,5 % P</w:t>
      </w:r>
      <w:r w:rsidR="006D75DF" w:rsidRPr="00E97F07">
        <w:rPr>
          <w:rFonts w:cs="Arial"/>
          <w:color w:val="000000" w:themeColor="text1"/>
          <w:vertAlign w:val="subscript"/>
        </w:rPr>
        <w:t>MAX</w:t>
      </w:r>
    </w:p>
    <w:p w14:paraId="45E05101" w14:textId="47BA6A5F" w:rsidR="002C3D00" w:rsidRPr="00E97F07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  <w:vertAlign w:val="subscript"/>
        </w:rPr>
      </w:pP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B2</w:t>
      </w:r>
      <w:r w:rsidRPr="00E97F07">
        <w:rPr>
          <w:rFonts w:cs="Arial"/>
          <w:color w:val="000000" w:themeColor="text1"/>
        </w:rPr>
        <w:t xml:space="preserve"> = P</w:t>
      </w:r>
      <w:r w:rsidRPr="00E97F07">
        <w:rPr>
          <w:rFonts w:cs="Arial"/>
          <w:color w:val="000000" w:themeColor="text1"/>
          <w:vertAlign w:val="subscript"/>
        </w:rPr>
        <w:t>min</w:t>
      </w:r>
      <w:r w:rsidRPr="00E97F07">
        <w:rPr>
          <w:rFonts w:cs="Arial"/>
          <w:color w:val="000000" w:themeColor="text1"/>
        </w:rPr>
        <w:t xml:space="preserve"> + 5 % </w:t>
      </w:r>
      <w:r w:rsidR="006D75DF" w:rsidRPr="00E97F07">
        <w:rPr>
          <w:rFonts w:cs="Arial"/>
          <w:color w:val="000000" w:themeColor="text1"/>
        </w:rPr>
        <w:t>P</w:t>
      </w:r>
      <w:r w:rsidR="006D75DF" w:rsidRPr="00E97F07">
        <w:rPr>
          <w:rFonts w:cs="Arial"/>
          <w:color w:val="000000" w:themeColor="text1"/>
          <w:vertAlign w:val="subscript"/>
        </w:rPr>
        <w:t>MAX</w:t>
      </w:r>
    </w:p>
    <w:p w14:paraId="499070A6" w14:textId="61FC8BC4" w:rsidR="002C3D00" w:rsidRPr="00E97F07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B3</w:t>
      </w:r>
      <w:r w:rsidRPr="00E97F07">
        <w:rPr>
          <w:rFonts w:cs="Arial"/>
          <w:color w:val="000000" w:themeColor="text1"/>
        </w:rPr>
        <w:t xml:space="preserve"> = P</w:t>
      </w:r>
      <w:r w:rsidRPr="00E97F07">
        <w:rPr>
          <w:rFonts w:cs="Arial"/>
          <w:color w:val="000000" w:themeColor="text1"/>
          <w:vertAlign w:val="subscript"/>
        </w:rPr>
        <w:t xml:space="preserve">min </w:t>
      </w:r>
      <w:r w:rsidRPr="00E97F07">
        <w:rPr>
          <w:rFonts w:cs="Arial"/>
          <w:color w:val="000000" w:themeColor="text1"/>
        </w:rPr>
        <w:t xml:space="preserve">+ 7,5 % </w:t>
      </w:r>
      <w:r w:rsidR="006D75DF" w:rsidRPr="00E97F07">
        <w:rPr>
          <w:rFonts w:cs="Arial"/>
          <w:color w:val="000000" w:themeColor="text1"/>
        </w:rPr>
        <w:t>P</w:t>
      </w:r>
      <w:r w:rsidR="006D75DF" w:rsidRPr="00E97F07">
        <w:rPr>
          <w:rFonts w:cs="Arial"/>
          <w:color w:val="000000" w:themeColor="text1"/>
          <w:vertAlign w:val="subscript"/>
        </w:rPr>
        <w:t>MAX</w:t>
      </w:r>
    </w:p>
    <w:p w14:paraId="453E6F9D" w14:textId="77DC4493" w:rsidR="002C3D00" w:rsidRPr="00E97F07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B4</w:t>
      </w:r>
      <w:r w:rsidRPr="00E97F07">
        <w:rPr>
          <w:rFonts w:cs="Arial"/>
          <w:color w:val="000000" w:themeColor="text1"/>
        </w:rPr>
        <w:t xml:space="preserve"> = P</w:t>
      </w:r>
      <w:r w:rsidRPr="00E97F07">
        <w:rPr>
          <w:rFonts w:cs="Arial"/>
          <w:color w:val="000000" w:themeColor="text1"/>
          <w:vertAlign w:val="subscript"/>
        </w:rPr>
        <w:t xml:space="preserve">min </w:t>
      </w:r>
      <w:r w:rsidRPr="00E97F07">
        <w:rPr>
          <w:rFonts w:cs="Arial"/>
          <w:color w:val="000000" w:themeColor="text1"/>
        </w:rPr>
        <w:t xml:space="preserve">+10 % </w:t>
      </w:r>
      <w:r w:rsidR="006D75DF" w:rsidRPr="00E97F07">
        <w:rPr>
          <w:rFonts w:cs="Arial"/>
          <w:color w:val="000000" w:themeColor="text1"/>
        </w:rPr>
        <w:t>P</w:t>
      </w:r>
      <w:r w:rsidR="006D75DF" w:rsidRPr="00E97F07">
        <w:rPr>
          <w:rFonts w:cs="Arial"/>
          <w:color w:val="000000" w:themeColor="text1"/>
          <w:vertAlign w:val="subscript"/>
        </w:rPr>
        <w:t>MAX</w:t>
      </w:r>
    </w:p>
    <w:p w14:paraId="074CB5AD" w14:textId="4E1D93DB" w:rsidR="002C3D00" w:rsidRPr="00E97F07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B5</w:t>
      </w:r>
      <w:r w:rsidRPr="00E97F07">
        <w:rPr>
          <w:rFonts w:cs="Arial"/>
          <w:color w:val="000000" w:themeColor="text1"/>
        </w:rPr>
        <w:t xml:space="preserve"> = P</w:t>
      </w:r>
      <w:r w:rsidRPr="00E97F07">
        <w:rPr>
          <w:rFonts w:cs="Arial"/>
          <w:color w:val="000000" w:themeColor="text1"/>
          <w:vertAlign w:val="subscript"/>
        </w:rPr>
        <w:t xml:space="preserve">min </w:t>
      </w:r>
      <w:r w:rsidRPr="00E97F07">
        <w:rPr>
          <w:rFonts w:cs="Arial"/>
          <w:color w:val="000000" w:themeColor="text1"/>
        </w:rPr>
        <w:t>+ (</w:t>
      </w:r>
      <w:r w:rsidR="006D75DF" w:rsidRPr="00E97F07">
        <w:rPr>
          <w:rFonts w:cs="Arial"/>
          <w:color w:val="000000" w:themeColor="text1"/>
        </w:rPr>
        <w:t>P</w:t>
      </w:r>
      <w:r w:rsidR="006D75DF" w:rsidRPr="00E97F07">
        <w:rPr>
          <w:rFonts w:cs="Arial"/>
          <w:color w:val="000000" w:themeColor="text1"/>
          <w:vertAlign w:val="subscript"/>
        </w:rPr>
        <w:t>MAX</w:t>
      </w:r>
      <w:r w:rsidRPr="00E97F07">
        <w:rPr>
          <w:rFonts w:cs="Arial"/>
          <w:color w:val="000000" w:themeColor="text1"/>
        </w:rPr>
        <w:t xml:space="preserve"> - </w:t>
      </w:r>
      <w:proofErr w:type="gramStart"/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min</w:t>
      </w:r>
      <w:r w:rsidRPr="00E97F07">
        <w:rPr>
          <w:rFonts w:cs="Arial"/>
          <w:color w:val="000000" w:themeColor="text1"/>
        </w:rPr>
        <w:t>)/</w:t>
      </w:r>
      <w:proofErr w:type="gramEnd"/>
      <w:r w:rsidRPr="00E97F07">
        <w:rPr>
          <w:rFonts w:cs="Arial"/>
          <w:color w:val="000000" w:themeColor="text1"/>
        </w:rPr>
        <w:t>2</w:t>
      </w:r>
    </w:p>
    <w:p w14:paraId="24E266F2" w14:textId="353266F1" w:rsidR="002C3D00" w:rsidRPr="00E97F07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B6</w:t>
      </w:r>
      <w:r w:rsidRPr="00E97F07">
        <w:rPr>
          <w:rFonts w:cs="Arial"/>
          <w:color w:val="000000" w:themeColor="text1"/>
        </w:rPr>
        <w:t xml:space="preserve"> = 92,5 </w:t>
      </w:r>
      <w:proofErr w:type="gramStart"/>
      <w:r w:rsidRPr="00E97F07">
        <w:rPr>
          <w:rFonts w:cs="Arial"/>
          <w:color w:val="000000" w:themeColor="text1"/>
        </w:rPr>
        <w:t xml:space="preserve">%  </w:t>
      </w:r>
      <w:r w:rsidR="006D75DF" w:rsidRPr="00E97F07">
        <w:rPr>
          <w:rFonts w:cs="Arial"/>
          <w:color w:val="000000" w:themeColor="text1"/>
        </w:rPr>
        <w:t>P</w:t>
      </w:r>
      <w:r w:rsidR="006D75DF" w:rsidRPr="00E97F07">
        <w:rPr>
          <w:rFonts w:cs="Arial"/>
          <w:color w:val="000000" w:themeColor="text1"/>
          <w:vertAlign w:val="subscript"/>
        </w:rPr>
        <w:t>MAX</w:t>
      </w:r>
      <w:proofErr w:type="gramEnd"/>
    </w:p>
    <w:p w14:paraId="1C941521" w14:textId="3BB49CE5" w:rsidR="002C3D00" w:rsidRPr="00E97F07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B7</w:t>
      </w:r>
      <w:r w:rsidRPr="00E97F07">
        <w:rPr>
          <w:rFonts w:cs="Arial"/>
          <w:color w:val="000000" w:themeColor="text1"/>
        </w:rPr>
        <w:t xml:space="preserve"> = 95 % </w:t>
      </w:r>
      <w:r w:rsidR="006D75DF" w:rsidRPr="00E97F07">
        <w:rPr>
          <w:rFonts w:cs="Arial"/>
          <w:color w:val="000000" w:themeColor="text1"/>
        </w:rPr>
        <w:t>P</w:t>
      </w:r>
      <w:r w:rsidR="006D75DF" w:rsidRPr="00E97F07">
        <w:rPr>
          <w:rFonts w:cs="Arial"/>
          <w:color w:val="000000" w:themeColor="text1"/>
          <w:vertAlign w:val="subscript"/>
        </w:rPr>
        <w:t>MAX</w:t>
      </w:r>
    </w:p>
    <w:p w14:paraId="77FB43D7" w14:textId="5D9287DB" w:rsidR="002C3D00" w:rsidRPr="00E97F07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  <w:vertAlign w:val="subscript"/>
        </w:rPr>
      </w:pP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B8</w:t>
      </w:r>
      <w:r w:rsidRPr="00E97F07">
        <w:rPr>
          <w:rFonts w:cs="Arial"/>
          <w:color w:val="000000" w:themeColor="text1"/>
        </w:rPr>
        <w:t xml:space="preserve"> = 97,5 % </w:t>
      </w:r>
      <w:r w:rsidR="006D75DF" w:rsidRPr="00E97F07">
        <w:rPr>
          <w:rFonts w:cs="Arial"/>
          <w:color w:val="000000" w:themeColor="text1"/>
        </w:rPr>
        <w:t>P</w:t>
      </w:r>
      <w:r w:rsidR="006D75DF" w:rsidRPr="00E97F07">
        <w:rPr>
          <w:rFonts w:cs="Arial"/>
          <w:color w:val="000000" w:themeColor="text1"/>
          <w:vertAlign w:val="subscript"/>
        </w:rPr>
        <w:t>MAX</w:t>
      </w:r>
    </w:p>
    <w:p w14:paraId="4B812F83" w14:textId="04614DB9" w:rsidR="002C3D00" w:rsidRPr="00E97F07" w:rsidRDefault="002C3D00" w:rsidP="00DF7F5C">
      <w:pPr>
        <w:spacing w:after="200"/>
        <w:rPr>
          <w:color w:val="000000" w:themeColor="text1"/>
        </w:rPr>
      </w:pPr>
    </w:p>
    <w:p w14:paraId="279EF4EE" w14:textId="28CB0118" w:rsidR="002C3D00" w:rsidRPr="00E97F07" w:rsidRDefault="002C3D00" w:rsidP="002C3D00">
      <w:pPr>
        <w:pStyle w:val="Nagwek1"/>
        <w:rPr>
          <w:color w:val="000000" w:themeColor="text1"/>
        </w:rPr>
      </w:pPr>
      <w:bookmarkStart w:id="23" w:name="_Toc12474257"/>
      <w:r w:rsidRPr="00E97F07">
        <w:rPr>
          <w:color w:val="000000" w:themeColor="text1"/>
        </w:rPr>
        <w:t>Sposób sprawdzenia zdolności.</w:t>
      </w:r>
      <w:bookmarkEnd w:id="23"/>
    </w:p>
    <w:p w14:paraId="6D5440A4" w14:textId="67BC464F" w:rsidR="00B747A2" w:rsidRPr="00E97F07" w:rsidRDefault="00B747A2" w:rsidP="00647032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24" w:name="_Toc524413710"/>
      <w:bookmarkStart w:id="25" w:name="_Toc524607738"/>
      <w:bookmarkStart w:id="26" w:name="_Toc524673740"/>
      <w:bookmarkStart w:id="27" w:name="_Toc12474258"/>
      <w:r w:rsidRPr="00E97F07">
        <w:rPr>
          <w:color w:val="000000" w:themeColor="text1"/>
        </w:rPr>
        <w:t xml:space="preserve">Próba </w:t>
      </w:r>
      <w:r w:rsidR="00647032" w:rsidRPr="00E97F07">
        <w:rPr>
          <w:color w:val="000000" w:themeColor="text1"/>
        </w:rPr>
        <w:t>1</w:t>
      </w:r>
      <w:r w:rsidRPr="00E97F07">
        <w:rPr>
          <w:color w:val="000000" w:themeColor="text1"/>
        </w:rPr>
        <w:t xml:space="preserve"> – </w:t>
      </w:r>
      <w:bookmarkEnd w:id="24"/>
      <w:bookmarkEnd w:id="25"/>
      <w:bookmarkEnd w:id="26"/>
      <w:r w:rsidR="00647032" w:rsidRPr="00E97F07">
        <w:rPr>
          <w:color w:val="000000" w:themeColor="text1"/>
        </w:rPr>
        <w:t>sprawdzenie rozdzielczości regulacji odbudowy częstotliwości</w:t>
      </w:r>
      <w:bookmarkEnd w:id="27"/>
    </w:p>
    <w:p w14:paraId="5440B788" w14:textId="2651DBAC" w:rsidR="00B747A2" w:rsidRPr="00E97F07" w:rsidRDefault="00B747A2" w:rsidP="00B747A2">
      <w:pPr>
        <w:pStyle w:val="Akapitzlist"/>
        <w:rPr>
          <w:rFonts w:cs="Arial"/>
          <w:color w:val="000000" w:themeColor="text1"/>
        </w:rPr>
      </w:pPr>
    </w:p>
    <w:p w14:paraId="51CDC23C" w14:textId="77777777" w:rsidR="00B747A2" w:rsidRPr="00E97F07" w:rsidRDefault="00B747A2" w:rsidP="00B747A2">
      <w:pPr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Warunki początkowe:</w:t>
      </w:r>
    </w:p>
    <w:p w14:paraId="6A344053" w14:textId="4B652824" w:rsidR="00F07B5D" w:rsidRPr="00E97F07" w:rsidRDefault="00C73B65" w:rsidP="00F07B5D">
      <w:pPr>
        <w:pStyle w:val="Akapitzlist"/>
        <w:numPr>
          <w:ilvl w:val="0"/>
          <w:numId w:val="14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stan regulacji odbudowy częstotliwości: załączona</w:t>
      </w:r>
    </w:p>
    <w:p w14:paraId="6CE13EC6" w14:textId="4CA151D7" w:rsidR="00C73B65" w:rsidRPr="00E97F07" w:rsidRDefault="00F07B5D" w:rsidP="00C73B65">
      <w:pPr>
        <w:pStyle w:val="Akapitzlist"/>
        <w:numPr>
          <w:ilvl w:val="0"/>
          <w:numId w:val="14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poziom mocy bazowej </w:t>
      </w:r>
      <w:r w:rsidR="00C73B65" w:rsidRPr="00E97F07">
        <w:rPr>
          <w:rFonts w:cs="Arial"/>
          <w:color w:val="000000" w:themeColor="text1"/>
        </w:rPr>
        <w:t>P</w:t>
      </w:r>
      <w:r w:rsidR="00C73B65" w:rsidRPr="00E97F07">
        <w:rPr>
          <w:rFonts w:cs="Arial"/>
          <w:color w:val="000000" w:themeColor="text1"/>
          <w:vertAlign w:val="subscript"/>
        </w:rPr>
        <w:t>B</w:t>
      </w:r>
      <w:r w:rsidR="00C73B65" w:rsidRPr="00E97F07">
        <w:rPr>
          <w:rFonts w:cs="Arial"/>
          <w:color w:val="000000" w:themeColor="text1"/>
        </w:rPr>
        <w:t xml:space="preserve"> = P</w:t>
      </w:r>
      <w:r w:rsidR="00C73B65" w:rsidRPr="00E97F07">
        <w:rPr>
          <w:rFonts w:cs="Arial"/>
          <w:color w:val="000000" w:themeColor="text1"/>
          <w:vertAlign w:val="subscript"/>
        </w:rPr>
        <w:t xml:space="preserve">min </w:t>
      </w:r>
      <w:r w:rsidR="00C73B65" w:rsidRPr="00E97F07">
        <w:rPr>
          <w:rFonts w:cs="Arial"/>
          <w:color w:val="000000" w:themeColor="text1"/>
        </w:rPr>
        <w:t>+ (P</w:t>
      </w:r>
      <w:r w:rsidR="00C73B65" w:rsidRPr="00E97F07">
        <w:rPr>
          <w:rFonts w:cs="Arial"/>
          <w:color w:val="000000" w:themeColor="text1"/>
          <w:vertAlign w:val="subscript"/>
        </w:rPr>
        <w:t>MAX</w:t>
      </w:r>
      <w:r w:rsidR="00C73B65" w:rsidRPr="00E97F07">
        <w:rPr>
          <w:rFonts w:cs="Arial"/>
          <w:color w:val="000000" w:themeColor="text1"/>
        </w:rPr>
        <w:t xml:space="preserve"> - </w:t>
      </w:r>
      <w:proofErr w:type="gramStart"/>
      <w:r w:rsidR="00C73B65" w:rsidRPr="00E97F07">
        <w:rPr>
          <w:rFonts w:cs="Arial"/>
          <w:color w:val="000000" w:themeColor="text1"/>
        </w:rPr>
        <w:t>P</w:t>
      </w:r>
      <w:r w:rsidR="00C73B65" w:rsidRPr="00E97F07">
        <w:rPr>
          <w:rFonts w:cs="Arial"/>
          <w:color w:val="000000" w:themeColor="text1"/>
          <w:vertAlign w:val="subscript"/>
        </w:rPr>
        <w:t>min</w:t>
      </w:r>
      <w:r w:rsidR="00C73B65" w:rsidRPr="00E97F07">
        <w:rPr>
          <w:rFonts w:cs="Arial"/>
          <w:color w:val="000000" w:themeColor="text1"/>
        </w:rPr>
        <w:t>)/</w:t>
      </w:r>
      <w:proofErr w:type="gramEnd"/>
      <w:r w:rsidR="00C73B65" w:rsidRPr="00E97F07">
        <w:rPr>
          <w:rFonts w:cs="Arial"/>
          <w:color w:val="000000" w:themeColor="text1"/>
        </w:rPr>
        <w:t>2</w:t>
      </w:r>
    </w:p>
    <w:p w14:paraId="7194B2E6" w14:textId="11FB3307" w:rsidR="00F07B5D" w:rsidRPr="00E97F07" w:rsidRDefault="00F07B5D" w:rsidP="00C73B65">
      <w:pPr>
        <w:spacing w:line="240" w:lineRule="auto"/>
        <w:ind w:left="360"/>
        <w:contextualSpacing/>
        <w:jc w:val="left"/>
        <w:rPr>
          <w:rFonts w:cs="Arial"/>
          <w:color w:val="000000" w:themeColor="text1"/>
          <w:lang w:val="pl-PL"/>
        </w:rPr>
      </w:pPr>
    </w:p>
    <w:p w14:paraId="21800C2C" w14:textId="77777777" w:rsidR="00B747A2" w:rsidRPr="00E97F07" w:rsidRDefault="00B747A2" w:rsidP="00B747A2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E97F07">
        <w:rPr>
          <w:rFonts w:cs="Arial"/>
          <w:color w:val="000000" w:themeColor="text1"/>
          <w:u w:val="single"/>
          <w:lang w:val="pl-PL"/>
        </w:rPr>
        <w:t>Przebieg próby:</w:t>
      </w:r>
    </w:p>
    <w:p w14:paraId="485FC25C" w14:textId="23FFAD7B" w:rsidR="00B747A2" w:rsidRPr="00E97F07" w:rsidRDefault="00647032" w:rsidP="00B747A2">
      <w:pPr>
        <w:spacing w:after="0" w:line="240" w:lineRule="auto"/>
        <w:rPr>
          <w:rFonts w:cs="Arial"/>
          <w:color w:val="000000" w:themeColor="text1"/>
          <w:szCs w:val="22"/>
          <w:lang w:val="pl-PL"/>
        </w:rPr>
      </w:pPr>
      <w:r w:rsidRPr="00E97F07">
        <w:rPr>
          <w:rFonts w:cs="Arial"/>
          <w:color w:val="000000" w:themeColor="text1"/>
          <w:szCs w:val="22"/>
          <w:lang w:val="pl-PL"/>
        </w:rPr>
        <w:lastRenderedPageBreak/>
        <w:t xml:space="preserve">Zadanie w układach regulacji bloku wartości w torze regulacji odbudowy częstotliwości </w:t>
      </w:r>
      <w:r w:rsidRPr="00E97F07">
        <w:rPr>
          <w:rFonts w:cs="Arial"/>
          <w:color w:val="000000" w:themeColor="text1"/>
          <w:szCs w:val="22"/>
        </w:rPr>
        <w:sym w:font="Symbol" w:char="F044"/>
      </w:r>
      <w:r w:rsidRPr="00E97F07">
        <w:rPr>
          <w:rFonts w:cs="Arial"/>
          <w:color w:val="000000" w:themeColor="text1"/>
          <w:szCs w:val="22"/>
          <w:lang w:val="pl-PL"/>
        </w:rPr>
        <w:t>P</w:t>
      </w:r>
      <w:r w:rsidRPr="00E97F07">
        <w:rPr>
          <w:rFonts w:cs="Arial"/>
          <w:color w:val="000000" w:themeColor="text1"/>
          <w:szCs w:val="22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Cs w:val="22"/>
          <w:lang w:val="pl-PL"/>
        </w:rPr>
        <w:t xml:space="preserve"> = 0 </w:t>
      </w:r>
      <w:r w:rsidRPr="00E97F07">
        <w:rPr>
          <w:rFonts w:cs="Arial"/>
          <w:color w:val="000000" w:themeColor="text1"/>
          <w:spacing w:val="-10"/>
          <w:szCs w:val="22"/>
        </w:rPr>
        <w:sym w:font="Symbol" w:char="00FB"/>
      </w:r>
      <w:r w:rsidRPr="00E97F07">
        <w:rPr>
          <w:rFonts w:cs="Arial"/>
          <w:color w:val="000000" w:themeColor="text1"/>
          <w:spacing w:val="-10"/>
          <w:szCs w:val="22"/>
        </w:rPr>
        <w:sym w:font="Symbol" w:char="00E9"/>
      </w:r>
      <w:r w:rsidRPr="00E97F07">
        <w:rPr>
          <w:rFonts w:cs="Arial"/>
          <w:color w:val="000000" w:themeColor="text1"/>
          <w:spacing w:val="-10"/>
          <w:szCs w:val="22"/>
          <w:lang w:val="pl-PL"/>
        </w:rPr>
        <w:t xml:space="preserve"> </w:t>
      </w:r>
      <w:r w:rsidRPr="00E97F07">
        <w:rPr>
          <w:rFonts w:cs="Arial"/>
          <w:color w:val="000000" w:themeColor="text1"/>
          <w:szCs w:val="22"/>
        </w:rPr>
        <w:sym w:font="Symbol" w:char="F0B1"/>
      </w:r>
      <w:r w:rsidRPr="00E97F07">
        <w:rPr>
          <w:rFonts w:cs="Arial"/>
          <w:color w:val="000000" w:themeColor="text1"/>
          <w:szCs w:val="22"/>
          <w:lang w:val="pl-PL"/>
        </w:rPr>
        <w:t xml:space="preserve">0,20; </w:t>
      </w:r>
      <w:r w:rsidRPr="00E97F07">
        <w:rPr>
          <w:rFonts w:cs="Arial"/>
          <w:color w:val="000000" w:themeColor="text1"/>
          <w:szCs w:val="22"/>
        </w:rPr>
        <w:sym w:font="Symbol" w:char="F0B1"/>
      </w:r>
      <w:r w:rsidRPr="00E97F07">
        <w:rPr>
          <w:rFonts w:cs="Arial"/>
          <w:color w:val="000000" w:themeColor="text1"/>
          <w:szCs w:val="22"/>
          <w:lang w:val="pl-PL"/>
        </w:rPr>
        <w:t xml:space="preserve">0,30; </w:t>
      </w:r>
      <w:r w:rsidRPr="00E97F07">
        <w:rPr>
          <w:rFonts w:cs="Arial"/>
          <w:color w:val="000000" w:themeColor="text1"/>
          <w:szCs w:val="22"/>
        </w:rPr>
        <w:sym w:font="Symbol" w:char="F0B1"/>
      </w:r>
      <w:r w:rsidRPr="00E97F07">
        <w:rPr>
          <w:rFonts w:cs="Arial"/>
          <w:color w:val="000000" w:themeColor="text1"/>
          <w:szCs w:val="22"/>
          <w:lang w:val="pl-PL"/>
        </w:rPr>
        <w:t xml:space="preserve">0,40; </w:t>
      </w:r>
      <w:r w:rsidRPr="00E97F07">
        <w:rPr>
          <w:rFonts w:cs="Arial"/>
          <w:color w:val="000000" w:themeColor="text1"/>
          <w:szCs w:val="22"/>
        </w:rPr>
        <w:sym w:font="Symbol" w:char="F0B1"/>
      </w:r>
      <w:r w:rsidRPr="00E97F07">
        <w:rPr>
          <w:rFonts w:cs="Arial"/>
          <w:color w:val="000000" w:themeColor="text1"/>
          <w:szCs w:val="22"/>
          <w:lang w:val="pl-PL"/>
        </w:rPr>
        <w:t xml:space="preserve">0,50; </w:t>
      </w:r>
      <w:r w:rsidRPr="00E97F07">
        <w:rPr>
          <w:rFonts w:cs="Arial"/>
          <w:color w:val="000000" w:themeColor="text1"/>
          <w:szCs w:val="22"/>
        </w:rPr>
        <w:sym w:font="Symbol" w:char="F0B1"/>
      </w:r>
      <w:r w:rsidRPr="00E97F07">
        <w:rPr>
          <w:rFonts w:cs="Arial"/>
          <w:color w:val="000000" w:themeColor="text1"/>
          <w:szCs w:val="22"/>
          <w:lang w:val="pl-PL"/>
        </w:rPr>
        <w:t>1,0; </w:t>
      </w:r>
      <w:r w:rsidRPr="00E97F07">
        <w:rPr>
          <w:rFonts w:cs="Arial"/>
          <w:color w:val="000000" w:themeColor="text1"/>
          <w:szCs w:val="22"/>
        </w:rPr>
        <w:sym w:font="Symbol" w:char="F0B1"/>
      </w:r>
      <w:r w:rsidRPr="00E97F07">
        <w:rPr>
          <w:rFonts w:cs="Arial"/>
          <w:color w:val="000000" w:themeColor="text1"/>
          <w:szCs w:val="22"/>
          <w:lang w:val="pl-PL"/>
        </w:rPr>
        <w:t>2,0; </w:t>
      </w:r>
      <w:r w:rsidRPr="00E97F07">
        <w:rPr>
          <w:rFonts w:cs="Arial"/>
          <w:color w:val="000000" w:themeColor="text1"/>
          <w:szCs w:val="22"/>
        </w:rPr>
        <w:sym w:font="Symbol" w:char="F0B1"/>
      </w:r>
      <w:r w:rsidRPr="00E97F07">
        <w:rPr>
          <w:rFonts w:cs="Arial"/>
          <w:color w:val="000000" w:themeColor="text1"/>
          <w:szCs w:val="22"/>
          <w:lang w:val="pl-PL"/>
        </w:rPr>
        <w:t>3,0; </w:t>
      </w:r>
      <w:r w:rsidRPr="00E97F07">
        <w:rPr>
          <w:rFonts w:cs="Arial"/>
          <w:color w:val="000000" w:themeColor="text1"/>
          <w:szCs w:val="22"/>
        </w:rPr>
        <w:sym w:font="Symbol" w:char="F0B1"/>
      </w:r>
      <w:r w:rsidRPr="00E97F07">
        <w:rPr>
          <w:rFonts w:cs="Arial"/>
          <w:color w:val="000000" w:themeColor="text1"/>
          <w:szCs w:val="22"/>
          <w:lang w:val="pl-PL"/>
        </w:rPr>
        <w:t xml:space="preserve">4,0; MW, przy każdorazowym wycofaniu wymuszenia i przejściu przez wartość </w:t>
      </w:r>
      <w:r w:rsidRPr="00E97F07">
        <w:rPr>
          <w:rFonts w:cs="Arial"/>
          <w:color w:val="000000" w:themeColor="text1"/>
          <w:szCs w:val="22"/>
        </w:rPr>
        <w:sym w:font="Symbol" w:char="F044"/>
      </w:r>
      <w:r w:rsidRPr="00E97F07">
        <w:rPr>
          <w:rFonts w:cs="Arial"/>
          <w:color w:val="000000" w:themeColor="text1"/>
          <w:szCs w:val="22"/>
          <w:lang w:val="pl-PL"/>
        </w:rPr>
        <w:t>P</w:t>
      </w:r>
      <w:r w:rsidRPr="00E97F07">
        <w:rPr>
          <w:rFonts w:cs="Arial"/>
          <w:color w:val="000000" w:themeColor="text1"/>
          <w:szCs w:val="22"/>
          <w:vertAlign w:val="subscript"/>
          <w:lang w:val="pl-PL"/>
        </w:rPr>
        <w:t>W_ZADANE </w:t>
      </w:r>
      <w:r w:rsidRPr="00E97F07">
        <w:rPr>
          <w:rFonts w:cs="Arial"/>
          <w:color w:val="000000" w:themeColor="text1"/>
          <w:szCs w:val="22"/>
          <w:lang w:val="pl-PL"/>
        </w:rPr>
        <w:t>= 0</w:t>
      </w:r>
      <w:r w:rsidRPr="00E97F07">
        <w:rPr>
          <w:rFonts w:cs="Arial"/>
          <w:color w:val="000000" w:themeColor="text1"/>
          <w:spacing w:val="-10"/>
          <w:szCs w:val="22"/>
          <w:lang w:val="pl-PL"/>
        </w:rPr>
        <w:t xml:space="preserve"> MW, wokół </w:t>
      </w:r>
      <w:r w:rsidRPr="00E97F07">
        <w:rPr>
          <w:rFonts w:cs="Arial"/>
          <w:color w:val="000000" w:themeColor="text1"/>
          <w:szCs w:val="22"/>
          <w:lang w:val="pl-PL"/>
        </w:rPr>
        <w:t>P</w:t>
      </w:r>
      <w:r w:rsidRPr="00E97F07">
        <w:rPr>
          <w:rFonts w:cs="Arial"/>
          <w:color w:val="000000" w:themeColor="text1"/>
          <w:szCs w:val="22"/>
          <w:vertAlign w:val="subscript"/>
          <w:lang w:val="pl-PL"/>
        </w:rPr>
        <w:t>B</w:t>
      </w:r>
      <w:r w:rsidRPr="00E97F07">
        <w:rPr>
          <w:rFonts w:cs="Arial"/>
          <w:color w:val="000000" w:themeColor="text1"/>
          <w:szCs w:val="22"/>
          <w:lang w:val="pl-PL"/>
        </w:rPr>
        <w:t>= P</w:t>
      </w:r>
      <w:r w:rsidRPr="00E97F07">
        <w:rPr>
          <w:rFonts w:cs="Arial"/>
          <w:color w:val="000000" w:themeColor="text1"/>
          <w:szCs w:val="22"/>
          <w:vertAlign w:val="subscript"/>
          <w:lang w:val="pl-PL"/>
        </w:rPr>
        <w:t xml:space="preserve">min </w:t>
      </w:r>
      <w:r w:rsidRPr="00E97F07">
        <w:rPr>
          <w:rFonts w:cs="Arial"/>
          <w:color w:val="000000" w:themeColor="text1"/>
          <w:szCs w:val="22"/>
          <w:lang w:val="pl-PL"/>
        </w:rPr>
        <w:t>+ (P</w:t>
      </w:r>
      <w:r w:rsidRPr="00E97F07">
        <w:rPr>
          <w:rFonts w:cs="Arial"/>
          <w:color w:val="000000" w:themeColor="text1"/>
          <w:szCs w:val="22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szCs w:val="22"/>
          <w:lang w:val="pl-PL"/>
        </w:rPr>
        <w:t xml:space="preserve"> - </w:t>
      </w:r>
      <w:proofErr w:type="gramStart"/>
      <w:r w:rsidRPr="00E97F07">
        <w:rPr>
          <w:rFonts w:cs="Arial"/>
          <w:color w:val="000000" w:themeColor="text1"/>
          <w:szCs w:val="22"/>
          <w:lang w:val="pl-PL"/>
        </w:rPr>
        <w:t>P</w:t>
      </w:r>
      <w:r w:rsidRPr="00E97F07">
        <w:rPr>
          <w:rFonts w:cs="Arial"/>
          <w:color w:val="000000" w:themeColor="text1"/>
          <w:szCs w:val="22"/>
          <w:vertAlign w:val="subscript"/>
          <w:lang w:val="pl-PL"/>
        </w:rPr>
        <w:t>min</w:t>
      </w:r>
      <w:r w:rsidRPr="00E97F07">
        <w:rPr>
          <w:rFonts w:cs="Arial"/>
          <w:color w:val="000000" w:themeColor="text1"/>
          <w:szCs w:val="22"/>
          <w:lang w:val="pl-PL"/>
        </w:rPr>
        <w:t>)/</w:t>
      </w:r>
      <w:proofErr w:type="gramEnd"/>
      <w:r w:rsidRPr="00E97F07">
        <w:rPr>
          <w:rFonts w:cs="Arial"/>
          <w:color w:val="000000" w:themeColor="text1"/>
          <w:szCs w:val="22"/>
          <w:lang w:val="pl-PL"/>
        </w:rPr>
        <w:t>2</w:t>
      </w:r>
      <w:r w:rsidR="00B747A2" w:rsidRPr="00E97F07">
        <w:rPr>
          <w:rFonts w:cs="Arial"/>
          <w:color w:val="000000" w:themeColor="text1"/>
          <w:szCs w:val="22"/>
          <w:lang w:val="pl-PL"/>
        </w:rPr>
        <w:t>.</w:t>
      </w:r>
    </w:p>
    <w:p w14:paraId="60E52998" w14:textId="77777777" w:rsidR="00F07B5D" w:rsidRPr="00E97F07" w:rsidRDefault="00F07B5D" w:rsidP="00B747A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73912302" w14:textId="5BC0FC8B" w:rsidR="00F07B5D" w:rsidRPr="00E97F07" w:rsidRDefault="00135BBB" w:rsidP="00F07B5D">
      <w:pPr>
        <w:keepNext/>
        <w:spacing w:line="240" w:lineRule="auto"/>
        <w:jc w:val="center"/>
        <w:rPr>
          <w:color w:val="000000" w:themeColor="text1"/>
          <w:lang w:val="pl-PL"/>
        </w:rPr>
      </w:pPr>
      <w:r w:rsidRPr="00E97F07">
        <w:rPr>
          <w:rFonts w:cs="Arial"/>
          <w:noProof/>
          <w:color w:val="000000" w:themeColor="text1"/>
          <w:lang w:val="pl-PL" w:eastAsia="pl-PL"/>
        </w:rPr>
        <w:drawing>
          <wp:inline distT="0" distB="0" distL="0" distR="0" wp14:anchorId="15A558D5" wp14:editId="553D37DB">
            <wp:extent cx="5600700" cy="339483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1774" cy="3395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47A2" w:rsidRPr="00E97F07">
        <w:rPr>
          <w:rFonts w:cs="Arial"/>
          <w:color w:val="000000" w:themeColor="text1"/>
          <w:lang w:val="pl-PL"/>
        </w:rPr>
        <w:t xml:space="preserve"> </w:t>
      </w:r>
    </w:p>
    <w:p w14:paraId="21F8FDB6" w14:textId="4464F026" w:rsidR="00F07B5D" w:rsidRPr="00E97F07" w:rsidRDefault="00F07B5D" w:rsidP="00F07B5D">
      <w:pPr>
        <w:pStyle w:val="Legenda"/>
        <w:jc w:val="center"/>
        <w:rPr>
          <w:rFonts w:cs="Arial"/>
          <w:i w:val="0"/>
          <w:color w:val="000000" w:themeColor="text1"/>
        </w:rPr>
      </w:pPr>
      <w:r w:rsidRPr="00E97F07">
        <w:rPr>
          <w:rFonts w:cs="Arial"/>
          <w:color w:val="000000" w:themeColor="text1"/>
        </w:rPr>
        <w:t>Rys. 1</w:t>
      </w:r>
      <w:r w:rsidRPr="00E97F07">
        <w:rPr>
          <w:rFonts w:cs="Arial"/>
          <w:i w:val="0"/>
          <w:color w:val="000000" w:themeColor="text1"/>
        </w:rPr>
        <w:t xml:space="preserve"> </w:t>
      </w:r>
      <w:r w:rsidR="00647032" w:rsidRPr="00E97F07">
        <w:rPr>
          <w:color w:val="000000" w:themeColor="text1"/>
        </w:rPr>
        <w:t>sprawdzenie rozdzielczości regulacji odbudowy częstotliwości</w:t>
      </w:r>
      <w:r w:rsidRPr="00E97F07">
        <w:rPr>
          <w:rFonts w:cs="Arial"/>
          <w:color w:val="000000" w:themeColor="text1"/>
        </w:rPr>
        <w:t>.</w:t>
      </w:r>
    </w:p>
    <w:p w14:paraId="1CB01D1D" w14:textId="77777777" w:rsidR="00B747A2" w:rsidRPr="00E97F07" w:rsidRDefault="00B747A2" w:rsidP="00B747A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2B59A546" w14:textId="77777777" w:rsidR="00B747A2" w:rsidRPr="00E97F07" w:rsidRDefault="00B747A2" w:rsidP="00B747A2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Kryteria oceny próby:</w:t>
      </w:r>
    </w:p>
    <w:p w14:paraId="0D36BA98" w14:textId="11DEA943" w:rsidR="00F07B5D" w:rsidRPr="00E97F07" w:rsidRDefault="00F07B5D" w:rsidP="00F07B5D">
      <w:pPr>
        <w:spacing w:after="0" w:line="240" w:lineRule="auto"/>
        <w:rPr>
          <w:rFonts w:cs="Arial"/>
          <w:color w:val="000000" w:themeColor="text1"/>
          <w:szCs w:val="22"/>
          <w:lang w:val="pl-PL"/>
        </w:rPr>
      </w:pPr>
      <w:r w:rsidRPr="00E97F07">
        <w:rPr>
          <w:rFonts w:cs="Arial"/>
          <w:color w:val="000000" w:themeColor="text1"/>
          <w:szCs w:val="22"/>
          <w:lang w:val="pl-PL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  <w:szCs w:val="22"/>
          <w:lang w:val="pl-PL"/>
        </w:rPr>
        <w:t>pozytywny</w:t>
      </w:r>
      <w:proofErr w:type="gramEnd"/>
      <w:r w:rsidRPr="00E97F07">
        <w:rPr>
          <w:rFonts w:cs="Arial"/>
          <w:color w:val="000000" w:themeColor="text1"/>
          <w:szCs w:val="22"/>
          <w:lang w:val="pl-PL"/>
        </w:rPr>
        <w:t xml:space="preserve"> jeśli zauważalna zmiana mocy </w:t>
      </w:r>
      <w:r w:rsidR="00562088" w:rsidRPr="00E97F07">
        <w:rPr>
          <w:rFonts w:cs="Arial"/>
          <w:color w:val="000000" w:themeColor="text1"/>
          <w:szCs w:val="22"/>
          <w:lang w:val="pl-PL"/>
        </w:rPr>
        <w:t xml:space="preserve">PPM DC </w:t>
      </w:r>
      <w:r w:rsidR="00647032" w:rsidRPr="00E97F07">
        <w:rPr>
          <w:rFonts w:cs="Arial"/>
          <w:color w:val="000000" w:themeColor="text1"/>
          <w:szCs w:val="22"/>
          <w:lang w:val="pl-PL"/>
        </w:rPr>
        <w:t xml:space="preserve">powinna być różna od zera i równomiernie podążać za zmianami wymuszenia w torze regulacji odbudowy częstotliwości </w:t>
      </w:r>
      <w:r w:rsidR="00647032" w:rsidRPr="00E97F07">
        <w:rPr>
          <w:rFonts w:ascii="Symbol" w:hAnsi="Symbol" w:cs="Arial"/>
          <w:color w:val="000000" w:themeColor="text1"/>
          <w:szCs w:val="22"/>
        </w:rPr>
        <w:t></w:t>
      </w:r>
      <w:r w:rsidR="00647032" w:rsidRPr="00E97F07">
        <w:rPr>
          <w:rFonts w:cs="Arial"/>
          <w:color w:val="000000" w:themeColor="text1"/>
          <w:szCs w:val="22"/>
          <w:lang w:val="pl-PL"/>
        </w:rPr>
        <w:t>P</w:t>
      </w:r>
      <w:r w:rsidR="00647032" w:rsidRPr="00E97F07">
        <w:rPr>
          <w:rFonts w:cs="Arial"/>
          <w:color w:val="000000" w:themeColor="text1"/>
          <w:szCs w:val="22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Cs w:val="22"/>
          <w:lang w:val="pl-PL"/>
        </w:rPr>
        <w:t>.</w:t>
      </w:r>
    </w:p>
    <w:p w14:paraId="301994DF" w14:textId="77777777" w:rsidR="00F07B5D" w:rsidRPr="00E97F07" w:rsidRDefault="00F07B5D" w:rsidP="00F07B5D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3271D37B" w14:textId="77777777" w:rsidR="00B747A2" w:rsidRPr="00E97F07" w:rsidRDefault="00B747A2" w:rsidP="00B747A2">
      <w:pPr>
        <w:spacing w:line="259" w:lineRule="auto"/>
        <w:jc w:val="left"/>
        <w:rPr>
          <w:color w:val="000000" w:themeColor="text1"/>
          <w:lang w:val="pl-PL"/>
        </w:rPr>
      </w:pPr>
    </w:p>
    <w:p w14:paraId="53CAE70E" w14:textId="58C63B8E" w:rsidR="00B747A2" w:rsidRPr="00E97F07" w:rsidRDefault="00B747A2" w:rsidP="00C73B65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28" w:name="_Toc523905231"/>
      <w:bookmarkStart w:id="29" w:name="_Toc523918384"/>
      <w:bookmarkStart w:id="30" w:name="_Toc523905232"/>
      <w:bookmarkStart w:id="31" w:name="_Toc523918385"/>
      <w:bookmarkStart w:id="32" w:name="_Toc524413711"/>
      <w:bookmarkStart w:id="33" w:name="_Toc524607739"/>
      <w:bookmarkStart w:id="34" w:name="_Toc524673741"/>
      <w:bookmarkStart w:id="35" w:name="_Toc12474259"/>
      <w:bookmarkEnd w:id="28"/>
      <w:bookmarkEnd w:id="29"/>
      <w:bookmarkEnd w:id="30"/>
      <w:bookmarkEnd w:id="31"/>
      <w:r w:rsidRPr="00E97F07">
        <w:rPr>
          <w:color w:val="000000" w:themeColor="text1"/>
        </w:rPr>
        <w:t xml:space="preserve">Próba </w:t>
      </w:r>
      <w:r w:rsidR="00C73B65" w:rsidRPr="00E97F07">
        <w:rPr>
          <w:color w:val="000000" w:themeColor="text1"/>
        </w:rPr>
        <w:t>2</w:t>
      </w:r>
      <w:r w:rsidRPr="00E97F07">
        <w:rPr>
          <w:color w:val="000000" w:themeColor="text1"/>
        </w:rPr>
        <w:t xml:space="preserve"> – </w:t>
      </w:r>
      <w:bookmarkEnd w:id="32"/>
      <w:bookmarkEnd w:id="33"/>
      <w:bookmarkEnd w:id="34"/>
      <w:r w:rsidR="00C73B65" w:rsidRPr="00E97F07">
        <w:rPr>
          <w:rFonts w:cs="Arial"/>
          <w:color w:val="000000" w:themeColor="text1"/>
        </w:rPr>
        <w:t>sprawdzenie działania regulacji wtórnej w odpowiedzi na wymuszenie w torze regulacji wtórnej w trakcie wyłączania i załączania stanu regulacji wtórnej</w:t>
      </w:r>
      <w:bookmarkEnd w:id="35"/>
    </w:p>
    <w:p w14:paraId="2A0EE7F8" w14:textId="77777777" w:rsidR="00B747A2" w:rsidRPr="00E97F07" w:rsidRDefault="00B747A2" w:rsidP="00B747A2">
      <w:pPr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Warunki początkowe:</w:t>
      </w:r>
    </w:p>
    <w:p w14:paraId="3044914B" w14:textId="13EC137D" w:rsidR="00F07B5D" w:rsidRPr="00E97F07" w:rsidRDefault="00482F55" w:rsidP="00482F55">
      <w:pPr>
        <w:pStyle w:val="Akapitzlist"/>
        <w:numPr>
          <w:ilvl w:val="0"/>
          <w:numId w:val="15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stan regulacji odbudowy częstotliwości: załączona</w:t>
      </w:r>
    </w:p>
    <w:p w14:paraId="5186B70C" w14:textId="3F527BD8" w:rsidR="00F07B5D" w:rsidRPr="00E97F07" w:rsidRDefault="00F07B5D" w:rsidP="00F07B5D">
      <w:pPr>
        <w:pStyle w:val="Akapitzlist"/>
        <w:numPr>
          <w:ilvl w:val="0"/>
          <w:numId w:val="15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poziom mocy bazowej: </w:t>
      </w:r>
      <w:r w:rsidR="00482F55" w:rsidRPr="00E97F07">
        <w:rPr>
          <w:rFonts w:cs="Arial"/>
          <w:color w:val="000000" w:themeColor="text1"/>
        </w:rPr>
        <w:t>P</w:t>
      </w:r>
      <w:r w:rsidR="00482F55" w:rsidRPr="00E97F07">
        <w:rPr>
          <w:rFonts w:cs="Arial"/>
          <w:color w:val="000000" w:themeColor="text1"/>
          <w:vertAlign w:val="subscript"/>
        </w:rPr>
        <w:t>B</w:t>
      </w:r>
      <w:r w:rsidR="00482F55" w:rsidRPr="00E97F07">
        <w:rPr>
          <w:rFonts w:cs="Arial"/>
          <w:color w:val="000000" w:themeColor="text1"/>
        </w:rPr>
        <w:t xml:space="preserve"> = P</w:t>
      </w:r>
      <w:r w:rsidR="00482F55" w:rsidRPr="00E97F07">
        <w:rPr>
          <w:rFonts w:cs="Arial"/>
          <w:color w:val="000000" w:themeColor="text1"/>
          <w:vertAlign w:val="subscript"/>
        </w:rPr>
        <w:t>min</w:t>
      </w:r>
      <w:r w:rsidR="00482F55" w:rsidRPr="00E97F07">
        <w:rPr>
          <w:rFonts w:cs="Arial"/>
          <w:color w:val="000000" w:themeColor="text1"/>
        </w:rPr>
        <w:t xml:space="preserve"> + 5 % P</w:t>
      </w:r>
      <w:r w:rsidR="00482F55" w:rsidRPr="00E97F07">
        <w:rPr>
          <w:rFonts w:cs="Arial"/>
          <w:color w:val="000000" w:themeColor="text1"/>
          <w:vertAlign w:val="subscript"/>
        </w:rPr>
        <w:t>MAX</w:t>
      </w:r>
    </w:p>
    <w:p w14:paraId="561293A1" w14:textId="77777777" w:rsidR="00B747A2" w:rsidRPr="00E97F07" w:rsidRDefault="00B747A2" w:rsidP="00B747A2">
      <w:pPr>
        <w:spacing w:line="240" w:lineRule="auto"/>
        <w:rPr>
          <w:rFonts w:cs="Arial"/>
          <w:color w:val="000000" w:themeColor="text1"/>
          <w:lang w:val="pl-PL"/>
        </w:rPr>
      </w:pPr>
    </w:p>
    <w:p w14:paraId="21B67AE1" w14:textId="77777777" w:rsidR="00B747A2" w:rsidRPr="00E97F07" w:rsidRDefault="00B747A2" w:rsidP="00B747A2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E97F07">
        <w:rPr>
          <w:rFonts w:cs="Arial"/>
          <w:color w:val="000000" w:themeColor="text1"/>
          <w:u w:val="single"/>
          <w:lang w:val="pl-PL"/>
        </w:rPr>
        <w:t>Przebieg próby:</w:t>
      </w:r>
    </w:p>
    <w:p w14:paraId="4F87A84E" w14:textId="022B4F05" w:rsidR="00F07B5D" w:rsidRPr="00E97F07" w:rsidRDefault="00482F55" w:rsidP="00F07B5D">
      <w:pPr>
        <w:spacing w:after="0" w:line="240" w:lineRule="auto"/>
        <w:rPr>
          <w:rFonts w:cs="Arial"/>
          <w:color w:val="000000" w:themeColor="text1"/>
          <w:sz w:val="24"/>
          <w:lang w:val="pl-PL"/>
        </w:rPr>
      </w:pPr>
      <w:r w:rsidRPr="00E97F07">
        <w:rPr>
          <w:rFonts w:cs="Arial"/>
          <w:color w:val="000000" w:themeColor="text1"/>
          <w:szCs w:val="20"/>
          <w:lang w:val="pl-PL"/>
        </w:rPr>
        <w:t>Zadanie w układach regulacji wartości w torze regulacji odbudowy częstotliwości oraz załączanie i wyłącznie regulacji odbudowy częstotliwości [R</w:t>
      </w:r>
      <w:r w:rsidRPr="00E97F07">
        <w:rPr>
          <w:rFonts w:cs="Arial"/>
          <w:color w:val="000000" w:themeColor="text1"/>
          <w:szCs w:val="20"/>
          <w:vertAlign w:val="subscript"/>
          <w:lang w:val="pl-PL"/>
        </w:rPr>
        <w:t>W</w:t>
      </w:r>
      <w:r w:rsidRPr="00E97F07">
        <w:rPr>
          <w:rFonts w:cs="Arial"/>
          <w:color w:val="000000" w:themeColor="text1"/>
          <w:szCs w:val="20"/>
          <w:lang w:val="pl-PL"/>
        </w:rPr>
        <w:t xml:space="preserve"> = 1/0] przy wymuszeniu </w:t>
      </w:r>
      <w:r w:rsidRPr="00E97F07">
        <w:rPr>
          <w:rFonts w:ascii="Symbol" w:hAnsi="Symbol" w:cs="Arial"/>
          <w:color w:val="000000" w:themeColor="text1"/>
          <w:szCs w:val="20"/>
        </w:rPr>
        <w:t></w:t>
      </w:r>
      <w:r w:rsidRPr="00E97F07">
        <w:rPr>
          <w:rFonts w:cs="Arial"/>
          <w:color w:val="000000" w:themeColor="text1"/>
          <w:szCs w:val="20"/>
          <w:lang w:val="pl-PL"/>
        </w:rPr>
        <w:t>P</w:t>
      </w:r>
      <w:r w:rsidRPr="00E97F07">
        <w:rPr>
          <w:rFonts w:cs="Arial"/>
          <w:color w:val="000000" w:themeColor="text1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Cs w:val="20"/>
          <w:lang w:val="pl-PL"/>
        </w:rPr>
        <w:t xml:space="preserve"> = </w:t>
      </w:r>
      <w:r w:rsidRPr="00E97F07">
        <w:rPr>
          <w:rFonts w:cs="Arial"/>
          <w:color w:val="000000" w:themeColor="text1"/>
          <w:lang w:val="pl-PL"/>
        </w:rPr>
        <w:t>+5 % 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szCs w:val="20"/>
          <w:lang w:val="pl-PL"/>
        </w:rPr>
        <w:t xml:space="preserve"> [MW] i </w:t>
      </w:r>
      <w:r w:rsidRPr="00E97F07">
        <w:rPr>
          <w:rFonts w:ascii="Symbol" w:hAnsi="Symbol" w:cs="Arial"/>
          <w:color w:val="000000" w:themeColor="text1"/>
          <w:szCs w:val="20"/>
        </w:rPr>
        <w:t></w:t>
      </w:r>
      <w:r w:rsidRPr="00E97F07">
        <w:rPr>
          <w:rFonts w:cs="Arial"/>
          <w:color w:val="000000" w:themeColor="text1"/>
          <w:szCs w:val="20"/>
          <w:lang w:val="pl-PL"/>
        </w:rPr>
        <w:t>P</w:t>
      </w:r>
      <w:r w:rsidRPr="00E97F07">
        <w:rPr>
          <w:rFonts w:cs="Arial"/>
          <w:color w:val="000000" w:themeColor="text1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Cs w:val="20"/>
          <w:lang w:val="pl-PL"/>
        </w:rPr>
        <w:t xml:space="preserve"> = -</w:t>
      </w:r>
      <w:r w:rsidRPr="00E97F07">
        <w:rPr>
          <w:rFonts w:cs="Arial"/>
          <w:color w:val="000000" w:themeColor="text1"/>
          <w:lang w:val="pl-PL"/>
        </w:rPr>
        <w:t>5 % 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szCs w:val="20"/>
          <w:lang w:val="pl-PL"/>
        </w:rPr>
        <w:t xml:space="preserve"> [MW] wokół </w:t>
      </w:r>
      <w:r w:rsidRPr="00E97F07">
        <w:rPr>
          <w:rFonts w:cs="Arial"/>
          <w:color w:val="000000" w:themeColor="text1"/>
          <w:lang w:val="pl-PL"/>
        </w:rPr>
        <w:t>P</w:t>
      </w:r>
      <w:r w:rsidRPr="00E97F07">
        <w:rPr>
          <w:rFonts w:cs="Arial"/>
          <w:color w:val="000000" w:themeColor="text1"/>
          <w:vertAlign w:val="subscript"/>
          <w:lang w:val="pl-PL"/>
        </w:rPr>
        <w:t>B</w:t>
      </w:r>
      <w:r w:rsidRPr="00E97F07">
        <w:rPr>
          <w:rFonts w:cs="Arial"/>
          <w:color w:val="000000" w:themeColor="text1"/>
          <w:lang w:val="pl-PL"/>
        </w:rPr>
        <w:t xml:space="preserve"> = P</w:t>
      </w:r>
      <w:r w:rsidRPr="00E97F07">
        <w:rPr>
          <w:rFonts w:cs="Arial"/>
          <w:color w:val="000000" w:themeColor="text1"/>
          <w:vertAlign w:val="subscript"/>
          <w:lang w:val="pl-PL"/>
        </w:rPr>
        <w:t>min</w:t>
      </w:r>
      <w:r w:rsidRPr="00E97F07">
        <w:rPr>
          <w:rFonts w:cs="Arial"/>
          <w:color w:val="000000" w:themeColor="text1"/>
          <w:lang w:val="pl-PL"/>
        </w:rPr>
        <w:t xml:space="preserve"> + 5 % 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="00F07B5D" w:rsidRPr="00E97F07">
        <w:rPr>
          <w:rFonts w:cs="Arial"/>
          <w:color w:val="000000" w:themeColor="text1"/>
          <w:sz w:val="24"/>
          <w:lang w:val="pl-PL"/>
        </w:rPr>
        <w:t>.</w:t>
      </w:r>
    </w:p>
    <w:p w14:paraId="7094D916" w14:textId="5B57BA01" w:rsidR="00B747A2" w:rsidRPr="00E97F07" w:rsidRDefault="00B747A2" w:rsidP="00B747A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636B5C30" w14:textId="3EA6595F" w:rsidR="00F07B5D" w:rsidRPr="00E97F07" w:rsidRDefault="00135BBB" w:rsidP="00F07B5D">
      <w:pPr>
        <w:keepNext/>
        <w:spacing w:after="240" w:line="240" w:lineRule="auto"/>
        <w:jc w:val="center"/>
        <w:rPr>
          <w:rFonts w:cs="Arial"/>
          <w:color w:val="000000" w:themeColor="text1"/>
        </w:rPr>
      </w:pPr>
      <w:r w:rsidRPr="00E97F07">
        <w:rPr>
          <w:rFonts w:cs="Arial"/>
          <w:noProof/>
          <w:color w:val="000000" w:themeColor="text1"/>
          <w:lang w:val="pl-PL" w:eastAsia="pl-PL"/>
        </w:rPr>
        <w:lastRenderedPageBreak/>
        <w:drawing>
          <wp:inline distT="0" distB="0" distL="0" distR="0" wp14:anchorId="0EBF612A" wp14:editId="3199BEFE">
            <wp:extent cx="6370333" cy="2685293"/>
            <wp:effectExtent l="0" t="0" r="0" b="127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333" cy="268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C9C5E" w14:textId="70848504" w:rsidR="00F07B5D" w:rsidRPr="00E97F07" w:rsidRDefault="00F07B5D" w:rsidP="00F07B5D">
      <w:pPr>
        <w:pStyle w:val="Legenda"/>
        <w:jc w:val="center"/>
        <w:rPr>
          <w:rFonts w:cs="Arial"/>
          <w:i w:val="0"/>
          <w:color w:val="000000" w:themeColor="text1"/>
        </w:rPr>
      </w:pPr>
      <w:r w:rsidRPr="00E97F07">
        <w:rPr>
          <w:rFonts w:cs="Arial"/>
          <w:color w:val="000000" w:themeColor="text1"/>
        </w:rPr>
        <w:t>Rys. 2</w:t>
      </w:r>
      <w:r w:rsidRPr="00E97F07">
        <w:rPr>
          <w:rFonts w:cs="Arial"/>
          <w:i w:val="0"/>
          <w:color w:val="000000" w:themeColor="text1"/>
        </w:rPr>
        <w:t xml:space="preserve"> </w:t>
      </w:r>
      <w:r w:rsidR="00482F55" w:rsidRPr="00E97F07">
        <w:rPr>
          <w:rFonts w:cs="Arial"/>
          <w:i w:val="0"/>
          <w:color w:val="000000" w:themeColor="text1"/>
        </w:rPr>
        <w:t>sprawdzenie działania regulacji wtórnej w odpowiedzi na wymuszenie w torze regulacji wtórnej w trakcie wyłączania i załączania stanu regulacji wtórnej</w:t>
      </w:r>
    </w:p>
    <w:p w14:paraId="1959088C" w14:textId="77777777" w:rsidR="00B747A2" w:rsidRPr="00E97F07" w:rsidRDefault="00B747A2" w:rsidP="00B747A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07A9978A" w14:textId="43D4468E" w:rsidR="00B747A2" w:rsidRPr="00E97F07" w:rsidRDefault="00B747A2" w:rsidP="00B747A2">
      <w:pPr>
        <w:keepNext/>
        <w:spacing w:line="240" w:lineRule="auto"/>
        <w:jc w:val="center"/>
        <w:rPr>
          <w:color w:val="000000" w:themeColor="text1"/>
          <w:lang w:val="pl-PL"/>
        </w:rPr>
      </w:pPr>
    </w:p>
    <w:p w14:paraId="4A89B2A6" w14:textId="77777777" w:rsidR="00B747A2" w:rsidRPr="00E97F07" w:rsidRDefault="00B747A2" w:rsidP="00B747A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45E6221C" w14:textId="77777777" w:rsidR="00482F55" w:rsidRPr="00E97F07" w:rsidRDefault="00B747A2" w:rsidP="00482F55">
      <w:pPr>
        <w:rPr>
          <w:rFonts w:cs="Arial"/>
          <w:color w:val="000000" w:themeColor="text1"/>
          <w:szCs w:val="22"/>
          <w:lang w:val="pl-PL"/>
        </w:rPr>
      </w:pPr>
      <w:r w:rsidRPr="00E97F07">
        <w:rPr>
          <w:rFonts w:cs="Arial"/>
          <w:color w:val="000000" w:themeColor="text1"/>
          <w:u w:val="single"/>
          <w:lang w:val="pl-PL"/>
        </w:rPr>
        <w:t>Kryteria oceny próby:</w:t>
      </w:r>
      <w:r w:rsidR="00482F55" w:rsidRPr="00E97F07">
        <w:rPr>
          <w:rFonts w:cs="Arial"/>
          <w:color w:val="000000" w:themeColor="text1"/>
          <w:szCs w:val="22"/>
          <w:lang w:val="pl-PL"/>
        </w:rPr>
        <w:t xml:space="preserve"> </w:t>
      </w:r>
    </w:p>
    <w:p w14:paraId="0982991E" w14:textId="26101F25" w:rsidR="00B747A2" w:rsidRPr="00E97F07" w:rsidRDefault="00482F55" w:rsidP="00482F55">
      <w:pPr>
        <w:rPr>
          <w:rFonts w:cs="Arial"/>
          <w:color w:val="000000" w:themeColor="text1"/>
          <w:szCs w:val="22"/>
          <w:lang w:val="pl-PL"/>
        </w:rPr>
      </w:pPr>
      <w:r w:rsidRPr="00E97F07">
        <w:rPr>
          <w:rFonts w:cs="Arial"/>
          <w:color w:val="000000" w:themeColor="text1"/>
          <w:szCs w:val="22"/>
          <w:lang w:val="pl-PL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  <w:szCs w:val="22"/>
          <w:lang w:val="pl-PL"/>
        </w:rPr>
        <w:t>pozytywny</w:t>
      </w:r>
      <w:proofErr w:type="gramEnd"/>
      <w:r w:rsidRPr="00E97F07">
        <w:rPr>
          <w:rFonts w:cs="Arial"/>
          <w:color w:val="000000" w:themeColor="text1"/>
          <w:szCs w:val="22"/>
          <w:lang w:val="pl-PL"/>
        </w:rPr>
        <w:t xml:space="preserve"> jeśli zauważalna zmiana mocy </w:t>
      </w:r>
      <w:r w:rsidR="003E223E" w:rsidRPr="00E97F07">
        <w:rPr>
          <w:rFonts w:cs="Arial"/>
          <w:color w:val="000000" w:themeColor="text1"/>
          <w:szCs w:val="22"/>
          <w:lang w:val="pl-PL"/>
        </w:rPr>
        <w:t xml:space="preserve">PPM DC </w:t>
      </w:r>
      <w:r w:rsidRPr="00E97F07">
        <w:rPr>
          <w:rFonts w:cs="Arial"/>
          <w:color w:val="000000" w:themeColor="text1"/>
          <w:szCs w:val="22"/>
          <w:lang w:val="pl-PL"/>
        </w:rPr>
        <w:t xml:space="preserve">powinna być różna od zera i równomiernie podążać za zmianami wymuszenia w torze regulacji odbudowy częstotliwości </w:t>
      </w:r>
      <w:r w:rsidRPr="00E97F07">
        <w:rPr>
          <w:rFonts w:ascii="Symbol" w:hAnsi="Symbol" w:cs="Arial"/>
          <w:color w:val="000000" w:themeColor="text1"/>
          <w:szCs w:val="22"/>
        </w:rPr>
        <w:t></w:t>
      </w:r>
      <w:r w:rsidRPr="00E97F07">
        <w:rPr>
          <w:rFonts w:cs="Arial"/>
          <w:color w:val="000000" w:themeColor="text1"/>
          <w:szCs w:val="22"/>
          <w:lang w:val="pl-PL"/>
        </w:rPr>
        <w:t>P</w:t>
      </w:r>
      <w:r w:rsidRPr="00E97F07">
        <w:rPr>
          <w:rFonts w:cs="Arial"/>
          <w:color w:val="000000" w:themeColor="text1"/>
          <w:szCs w:val="22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Cs w:val="22"/>
          <w:lang w:val="pl-PL"/>
        </w:rPr>
        <w:t xml:space="preserve"> oraz po czasie 30 s dokładność regulacji mocy PGM będzie się mieścić w zakresie +/- 1% Pmax </w:t>
      </w:r>
    </w:p>
    <w:p w14:paraId="7238DB3A" w14:textId="32DAA92A" w:rsidR="00B747A2" w:rsidRPr="00E97F07" w:rsidRDefault="00B747A2" w:rsidP="00B747A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7A14A9EE" w14:textId="2E3C66D9" w:rsidR="00F07B5D" w:rsidRPr="00E97F07" w:rsidRDefault="00F07B5D" w:rsidP="00F07B5D">
      <w:pPr>
        <w:pStyle w:val="Akapitzlist"/>
        <w:keepNext/>
        <w:spacing w:after="240" w:line="240" w:lineRule="auto"/>
        <w:ind w:left="284" w:hanging="284"/>
        <w:jc w:val="center"/>
        <w:rPr>
          <w:color w:val="000000" w:themeColor="text1"/>
        </w:rPr>
      </w:pPr>
    </w:p>
    <w:p w14:paraId="09986DC7" w14:textId="37E29582" w:rsidR="00F07B5D" w:rsidRPr="00E97F07" w:rsidRDefault="00F07B5D" w:rsidP="00B747A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0A8E6FA0" w14:textId="77777777" w:rsidR="00F07B5D" w:rsidRPr="00E97F07" w:rsidRDefault="00F07B5D" w:rsidP="00B747A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0A3F3D47" w14:textId="77777777" w:rsidR="00B747A2" w:rsidRPr="00E97F07" w:rsidRDefault="00B747A2" w:rsidP="00B747A2">
      <w:pPr>
        <w:spacing w:line="240" w:lineRule="auto"/>
        <w:ind w:left="360"/>
        <w:rPr>
          <w:rFonts w:cs="Arial"/>
          <w:color w:val="000000" w:themeColor="text1"/>
          <w:lang w:val="pl-PL"/>
        </w:rPr>
      </w:pPr>
    </w:p>
    <w:p w14:paraId="371E945A" w14:textId="34227ACA" w:rsidR="00B747A2" w:rsidRPr="00E97F07" w:rsidRDefault="00B747A2" w:rsidP="00482F55">
      <w:pPr>
        <w:pStyle w:val="Nagwek1"/>
        <w:numPr>
          <w:ilvl w:val="2"/>
          <w:numId w:val="2"/>
        </w:numPr>
        <w:rPr>
          <w:rFonts w:cs="Arial"/>
          <w:color w:val="000000" w:themeColor="text1"/>
        </w:rPr>
      </w:pPr>
      <w:bookmarkStart w:id="36" w:name="_Toc523471243"/>
      <w:bookmarkStart w:id="37" w:name="_Toc523471328"/>
      <w:bookmarkStart w:id="38" w:name="_Toc523471883"/>
      <w:bookmarkStart w:id="39" w:name="_Toc524413712"/>
      <w:bookmarkStart w:id="40" w:name="_Toc524607740"/>
      <w:bookmarkStart w:id="41" w:name="_Toc524673742"/>
      <w:bookmarkStart w:id="42" w:name="_Toc12474260"/>
      <w:bookmarkEnd w:id="36"/>
      <w:bookmarkEnd w:id="37"/>
      <w:bookmarkEnd w:id="38"/>
      <w:r w:rsidRPr="00E97F07">
        <w:rPr>
          <w:color w:val="000000" w:themeColor="text1"/>
        </w:rPr>
        <w:t xml:space="preserve">Próba </w:t>
      </w:r>
      <w:r w:rsidR="00482F55" w:rsidRPr="00E97F07">
        <w:rPr>
          <w:color w:val="000000" w:themeColor="text1"/>
        </w:rPr>
        <w:t>3</w:t>
      </w:r>
      <w:r w:rsidRPr="00E97F07">
        <w:rPr>
          <w:color w:val="000000" w:themeColor="text1"/>
        </w:rPr>
        <w:t xml:space="preserve"> – </w:t>
      </w:r>
      <w:bookmarkEnd w:id="39"/>
      <w:bookmarkEnd w:id="40"/>
      <w:bookmarkEnd w:id="41"/>
      <w:r w:rsidR="00482F55" w:rsidRPr="00E97F07">
        <w:rPr>
          <w:rFonts w:cs="Arial"/>
          <w:color w:val="000000" w:themeColor="text1"/>
        </w:rPr>
        <w:t>sprawdzenie działania regulacji wtórnej w odpowiedzi na wymuszenie w torze regulacji wtórnej</w:t>
      </w:r>
      <w:r w:rsidR="00144CB2" w:rsidRPr="00E97F07">
        <w:rPr>
          <w:rFonts w:cs="Arial"/>
          <w:color w:val="000000" w:themeColor="text1"/>
        </w:rPr>
        <w:t xml:space="preserve"> przy dolnym zakresie pasma regulacyjnego</w:t>
      </w:r>
      <w:bookmarkEnd w:id="42"/>
    </w:p>
    <w:p w14:paraId="32F71BFC" w14:textId="77777777" w:rsidR="00AE1929" w:rsidRPr="00E97F07" w:rsidRDefault="00AE1929" w:rsidP="00AE1929">
      <w:pPr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Warunki początkowe:</w:t>
      </w:r>
    </w:p>
    <w:p w14:paraId="4CF965F1" w14:textId="77777777" w:rsidR="00AE1929" w:rsidRPr="00E97F07" w:rsidRDefault="00AE1929" w:rsidP="00AE1929">
      <w:pPr>
        <w:pStyle w:val="Akapitzlist"/>
        <w:numPr>
          <w:ilvl w:val="0"/>
          <w:numId w:val="38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stan regulacji odbudowy częstotliwości: załączona</w:t>
      </w:r>
    </w:p>
    <w:p w14:paraId="16C8AEC3" w14:textId="77777777" w:rsidR="00AE1929" w:rsidRPr="00E97F07" w:rsidRDefault="00AE1929" w:rsidP="00AE1929">
      <w:pPr>
        <w:pStyle w:val="Akapitzlist"/>
        <w:numPr>
          <w:ilvl w:val="0"/>
          <w:numId w:val="38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poziom mocy bazowej: P</w:t>
      </w:r>
      <w:r w:rsidRPr="00E97F07">
        <w:rPr>
          <w:rFonts w:cs="Arial"/>
          <w:color w:val="000000" w:themeColor="text1"/>
          <w:vertAlign w:val="subscript"/>
        </w:rPr>
        <w:t>B</w:t>
      </w:r>
      <w:r w:rsidRPr="00E97F07">
        <w:rPr>
          <w:rFonts w:cs="Arial"/>
          <w:color w:val="000000" w:themeColor="text1"/>
        </w:rPr>
        <w:t xml:space="preserve"> = P</w:t>
      </w:r>
      <w:r w:rsidRPr="00E97F07">
        <w:rPr>
          <w:rFonts w:cs="Arial"/>
          <w:color w:val="000000" w:themeColor="text1"/>
          <w:vertAlign w:val="subscript"/>
        </w:rPr>
        <w:t>min</w:t>
      </w:r>
      <w:r w:rsidRPr="00E97F07">
        <w:rPr>
          <w:rFonts w:cs="Arial"/>
          <w:color w:val="000000" w:themeColor="text1"/>
        </w:rPr>
        <w:t xml:space="preserve"> + 5 % P</w:t>
      </w:r>
      <w:r w:rsidRPr="00E97F07">
        <w:rPr>
          <w:rFonts w:cs="Arial"/>
          <w:color w:val="000000" w:themeColor="text1"/>
          <w:vertAlign w:val="subscript"/>
        </w:rPr>
        <w:t>MAX</w:t>
      </w:r>
    </w:p>
    <w:p w14:paraId="2BE52B02" w14:textId="77777777" w:rsidR="00AE1929" w:rsidRPr="00E97F07" w:rsidRDefault="00AE1929" w:rsidP="00AE1929">
      <w:pPr>
        <w:spacing w:line="240" w:lineRule="auto"/>
        <w:rPr>
          <w:rFonts w:cs="Arial"/>
          <w:color w:val="000000" w:themeColor="text1"/>
          <w:lang w:val="pl-PL"/>
        </w:rPr>
      </w:pPr>
    </w:p>
    <w:p w14:paraId="11AFC019" w14:textId="77777777" w:rsidR="00AE1929" w:rsidRPr="00E97F07" w:rsidRDefault="00AE1929" w:rsidP="00AE1929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E97F07">
        <w:rPr>
          <w:rFonts w:cs="Arial"/>
          <w:color w:val="000000" w:themeColor="text1"/>
          <w:u w:val="single"/>
          <w:lang w:val="pl-PL"/>
        </w:rPr>
        <w:t>Przebieg próby:</w:t>
      </w:r>
    </w:p>
    <w:p w14:paraId="1E6946CA" w14:textId="33228967" w:rsidR="00AE1929" w:rsidRPr="00E97F07" w:rsidRDefault="00AE1929" w:rsidP="00AE1929">
      <w:pPr>
        <w:spacing w:after="0" w:line="240" w:lineRule="auto"/>
        <w:rPr>
          <w:rFonts w:cs="Arial"/>
          <w:color w:val="000000" w:themeColor="text1"/>
          <w:sz w:val="24"/>
          <w:lang w:val="pl-PL"/>
        </w:rPr>
      </w:pPr>
      <w:r w:rsidRPr="00E97F07">
        <w:rPr>
          <w:rFonts w:cs="Arial"/>
          <w:color w:val="000000" w:themeColor="text1"/>
          <w:szCs w:val="20"/>
          <w:lang w:val="pl-PL"/>
        </w:rPr>
        <w:t xml:space="preserve">Zadanie w układach regulacji wartości w torze regulacji odbudowy częstotliwości wymuszenia </w:t>
      </w:r>
      <w:r w:rsidRPr="00E97F07">
        <w:rPr>
          <w:rFonts w:ascii="Symbol" w:hAnsi="Symbol" w:cs="Arial"/>
          <w:color w:val="000000" w:themeColor="text1"/>
          <w:szCs w:val="20"/>
        </w:rPr>
        <w:t></w:t>
      </w:r>
      <w:r w:rsidRPr="00E97F07">
        <w:rPr>
          <w:rFonts w:cs="Arial"/>
          <w:color w:val="000000" w:themeColor="text1"/>
          <w:szCs w:val="20"/>
          <w:lang w:val="pl-PL"/>
        </w:rPr>
        <w:t>P</w:t>
      </w:r>
      <w:r w:rsidRPr="00E97F07">
        <w:rPr>
          <w:rFonts w:cs="Arial"/>
          <w:color w:val="000000" w:themeColor="text1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Cs w:val="20"/>
          <w:lang w:val="pl-PL"/>
        </w:rPr>
        <w:t xml:space="preserve"> = </w:t>
      </w:r>
      <w:r w:rsidRPr="00E97F07">
        <w:rPr>
          <w:rFonts w:cs="Arial"/>
          <w:color w:val="000000" w:themeColor="text1"/>
          <w:lang w:val="pl-PL"/>
        </w:rPr>
        <w:t>+5 % 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szCs w:val="20"/>
          <w:lang w:val="pl-PL"/>
        </w:rPr>
        <w:t xml:space="preserve"> [MW] i </w:t>
      </w:r>
      <w:r w:rsidRPr="00E97F07">
        <w:rPr>
          <w:rFonts w:ascii="Symbol" w:hAnsi="Symbol" w:cs="Arial"/>
          <w:color w:val="000000" w:themeColor="text1"/>
          <w:szCs w:val="20"/>
        </w:rPr>
        <w:t></w:t>
      </w:r>
      <w:r w:rsidRPr="00E97F07">
        <w:rPr>
          <w:rFonts w:cs="Arial"/>
          <w:color w:val="000000" w:themeColor="text1"/>
          <w:szCs w:val="20"/>
          <w:lang w:val="pl-PL"/>
        </w:rPr>
        <w:t>P</w:t>
      </w:r>
      <w:r w:rsidRPr="00E97F07">
        <w:rPr>
          <w:rFonts w:cs="Arial"/>
          <w:color w:val="000000" w:themeColor="text1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Cs w:val="20"/>
          <w:lang w:val="pl-PL"/>
        </w:rPr>
        <w:t xml:space="preserve"> = -</w:t>
      </w:r>
      <w:r w:rsidRPr="00E97F07">
        <w:rPr>
          <w:rFonts w:cs="Arial"/>
          <w:color w:val="000000" w:themeColor="text1"/>
          <w:lang w:val="pl-PL"/>
        </w:rPr>
        <w:t>5 % 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szCs w:val="20"/>
          <w:lang w:val="pl-PL"/>
        </w:rPr>
        <w:t xml:space="preserve"> [MW] wokół </w:t>
      </w:r>
      <w:r w:rsidR="00961B71" w:rsidRPr="00E97F07">
        <w:rPr>
          <w:rFonts w:cs="Arial"/>
          <w:color w:val="000000" w:themeColor="text1"/>
          <w:lang w:val="pl-PL"/>
        </w:rPr>
        <w:t>P</w:t>
      </w:r>
      <w:r w:rsidR="00961B71" w:rsidRPr="00E97F07">
        <w:rPr>
          <w:rFonts w:cs="Arial"/>
          <w:color w:val="000000" w:themeColor="text1"/>
          <w:vertAlign w:val="subscript"/>
          <w:lang w:val="pl-PL"/>
        </w:rPr>
        <w:t>B</w:t>
      </w:r>
      <w:r w:rsidR="00961B71" w:rsidRPr="00E97F07">
        <w:rPr>
          <w:rFonts w:cs="Arial"/>
          <w:color w:val="000000" w:themeColor="text1"/>
          <w:lang w:val="pl-PL"/>
        </w:rPr>
        <w:t xml:space="preserve"> = P</w:t>
      </w:r>
      <w:r w:rsidR="00961B71" w:rsidRPr="00E97F07">
        <w:rPr>
          <w:rFonts w:cs="Arial"/>
          <w:color w:val="000000" w:themeColor="text1"/>
          <w:vertAlign w:val="subscript"/>
          <w:lang w:val="pl-PL"/>
        </w:rPr>
        <w:t>min</w:t>
      </w:r>
      <w:r w:rsidR="00961B71" w:rsidRPr="00E97F07">
        <w:rPr>
          <w:rFonts w:cs="Arial"/>
          <w:color w:val="000000" w:themeColor="text1"/>
          <w:lang w:val="pl-PL"/>
        </w:rPr>
        <w:t xml:space="preserve"> + 5 % P</w:t>
      </w:r>
      <w:r w:rsidR="00961B71"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sz w:val="24"/>
          <w:lang w:val="pl-PL"/>
        </w:rPr>
        <w:t>.</w:t>
      </w:r>
    </w:p>
    <w:p w14:paraId="47CD86B4" w14:textId="77777777" w:rsidR="00AE1929" w:rsidRPr="00E97F07" w:rsidRDefault="00AE1929" w:rsidP="00AE1929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32B580A2" w14:textId="658C8DA2" w:rsidR="00AE1929" w:rsidRPr="00E97F07" w:rsidRDefault="00135BBB" w:rsidP="00AE1929">
      <w:pPr>
        <w:keepNext/>
        <w:spacing w:after="240" w:line="240" w:lineRule="auto"/>
        <w:jc w:val="center"/>
        <w:rPr>
          <w:rFonts w:cs="Arial"/>
          <w:color w:val="000000" w:themeColor="text1"/>
        </w:rPr>
      </w:pPr>
      <w:r w:rsidRPr="00E97F07">
        <w:rPr>
          <w:rFonts w:cs="Arial"/>
          <w:noProof/>
          <w:color w:val="000000" w:themeColor="text1"/>
          <w:lang w:val="pl-PL" w:eastAsia="pl-PL"/>
        </w:rPr>
        <w:lastRenderedPageBreak/>
        <w:drawing>
          <wp:inline distT="0" distB="0" distL="0" distR="0" wp14:anchorId="5C22775C" wp14:editId="4BDA545A">
            <wp:extent cx="4922530" cy="1164338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2530" cy="116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48723" w14:textId="0A5D7F93" w:rsidR="00AE1929" w:rsidRPr="00E97F07" w:rsidRDefault="00AE1929" w:rsidP="00AE1929">
      <w:pPr>
        <w:pStyle w:val="Legenda"/>
        <w:jc w:val="center"/>
        <w:rPr>
          <w:rFonts w:cs="Arial"/>
          <w:i w:val="0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Rys. </w:t>
      </w:r>
      <w:r w:rsidR="00144CB2" w:rsidRPr="00E97F07">
        <w:rPr>
          <w:rFonts w:cs="Arial"/>
          <w:color w:val="000000" w:themeColor="text1"/>
        </w:rPr>
        <w:t>3</w:t>
      </w:r>
      <w:r w:rsidRPr="00E97F07">
        <w:rPr>
          <w:rFonts w:cs="Arial"/>
          <w:i w:val="0"/>
          <w:color w:val="000000" w:themeColor="text1"/>
        </w:rPr>
        <w:t xml:space="preserve"> sprawdzenie działania regulacji wtórnej w odpowiedzi na wymuszenie w torze regulacji wtórnej w trakcie wyłączania i załączania stanu regulacji wtórnej</w:t>
      </w:r>
    </w:p>
    <w:p w14:paraId="46914413" w14:textId="77777777" w:rsidR="00AE1929" w:rsidRPr="00E97F07" w:rsidRDefault="00AE1929" w:rsidP="00AE1929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4DED5834" w14:textId="77777777" w:rsidR="00AE1929" w:rsidRPr="00E97F07" w:rsidRDefault="00AE1929" w:rsidP="00AE1929">
      <w:pPr>
        <w:keepNext/>
        <w:spacing w:line="240" w:lineRule="auto"/>
        <w:jc w:val="center"/>
        <w:rPr>
          <w:color w:val="000000" w:themeColor="text1"/>
          <w:lang w:val="pl-PL"/>
        </w:rPr>
      </w:pPr>
    </w:p>
    <w:p w14:paraId="255DB1C9" w14:textId="77777777" w:rsidR="00AE1929" w:rsidRPr="00E97F07" w:rsidRDefault="00AE1929" w:rsidP="00AE1929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167A3F45" w14:textId="77777777" w:rsidR="00AE1929" w:rsidRPr="00E97F07" w:rsidRDefault="00AE1929" w:rsidP="00AE1929">
      <w:pPr>
        <w:rPr>
          <w:rFonts w:cs="Arial"/>
          <w:color w:val="000000" w:themeColor="text1"/>
          <w:szCs w:val="22"/>
          <w:lang w:val="pl-PL"/>
        </w:rPr>
      </w:pPr>
      <w:r w:rsidRPr="00E97F07">
        <w:rPr>
          <w:rFonts w:cs="Arial"/>
          <w:color w:val="000000" w:themeColor="text1"/>
          <w:u w:val="single"/>
          <w:lang w:val="pl-PL"/>
        </w:rPr>
        <w:t>Kryteria oceny próby:</w:t>
      </w:r>
      <w:r w:rsidRPr="00E97F07">
        <w:rPr>
          <w:rFonts w:cs="Arial"/>
          <w:color w:val="000000" w:themeColor="text1"/>
          <w:szCs w:val="22"/>
          <w:lang w:val="pl-PL"/>
        </w:rPr>
        <w:t xml:space="preserve"> </w:t>
      </w:r>
    </w:p>
    <w:p w14:paraId="73441FF8" w14:textId="5387A3EF" w:rsidR="00F07B5D" w:rsidRPr="00E97F07" w:rsidRDefault="00AE1929" w:rsidP="00AE1929">
      <w:pPr>
        <w:spacing w:after="0" w:line="240" w:lineRule="auto"/>
        <w:jc w:val="left"/>
        <w:rPr>
          <w:rFonts w:cs="Arial"/>
          <w:color w:val="000000" w:themeColor="text1"/>
          <w:sz w:val="20"/>
          <w:szCs w:val="20"/>
          <w:lang w:val="pl-PL"/>
        </w:rPr>
      </w:pPr>
      <w:r w:rsidRPr="00E97F07">
        <w:rPr>
          <w:rFonts w:cs="Arial"/>
          <w:color w:val="000000" w:themeColor="text1"/>
          <w:szCs w:val="22"/>
          <w:lang w:val="pl-PL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  <w:szCs w:val="22"/>
          <w:lang w:val="pl-PL"/>
        </w:rPr>
        <w:t>pozytywny</w:t>
      </w:r>
      <w:proofErr w:type="gramEnd"/>
      <w:r w:rsidRPr="00E97F07">
        <w:rPr>
          <w:rFonts w:cs="Arial"/>
          <w:color w:val="000000" w:themeColor="text1"/>
          <w:szCs w:val="22"/>
          <w:lang w:val="pl-PL"/>
        </w:rPr>
        <w:t xml:space="preserve"> jeśli zauważalna zmiana mocy </w:t>
      </w:r>
      <w:r w:rsidR="003E223E" w:rsidRPr="00E97F07">
        <w:rPr>
          <w:rFonts w:cs="Arial"/>
          <w:color w:val="000000" w:themeColor="text1"/>
          <w:szCs w:val="22"/>
          <w:lang w:val="pl-PL"/>
        </w:rPr>
        <w:t xml:space="preserve">PPM DC </w:t>
      </w:r>
      <w:r w:rsidRPr="00E97F07">
        <w:rPr>
          <w:rFonts w:cs="Arial"/>
          <w:color w:val="000000" w:themeColor="text1"/>
          <w:szCs w:val="22"/>
          <w:lang w:val="pl-PL"/>
        </w:rPr>
        <w:t xml:space="preserve">powinna być różna od zera i równomiernie podążać za zmianami wymuszenia w torze regulacji odbudowy częstotliwości </w:t>
      </w:r>
      <w:r w:rsidRPr="00E97F07">
        <w:rPr>
          <w:rFonts w:ascii="Symbol" w:hAnsi="Symbol" w:cs="Arial"/>
          <w:color w:val="000000" w:themeColor="text1"/>
          <w:szCs w:val="22"/>
        </w:rPr>
        <w:t></w:t>
      </w:r>
      <w:r w:rsidRPr="00E97F07">
        <w:rPr>
          <w:rFonts w:cs="Arial"/>
          <w:color w:val="000000" w:themeColor="text1"/>
          <w:szCs w:val="22"/>
          <w:lang w:val="pl-PL"/>
        </w:rPr>
        <w:t>P</w:t>
      </w:r>
      <w:r w:rsidRPr="00E97F07">
        <w:rPr>
          <w:rFonts w:cs="Arial"/>
          <w:color w:val="000000" w:themeColor="text1"/>
          <w:szCs w:val="22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 w:val="20"/>
          <w:szCs w:val="20"/>
          <w:lang w:val="pl-PL"/>
        </w:rPr>
        <w:t xml:space="preserve"> oraz po czasie 30 s dokładność regulacji mocy PGM będzie się mieścić w zakresie +/- 1% Pmax</w:t>
      </w:r>
    </w:p>
    <w:p w14:paraId="64DA5D45" w14:textId="77777777" w:rsidR="00144CB2" w:rsidRPr="00E97F07" w:rsidRDefault="00144CB2" w:rsidP="00AE1929">
      <w:pPr>
        <w:spacing w:after="0" w:line="240" w:lineRule="auto"/>
        <w:jc w:val="left"/>
        <w:rPr>
          <w:rFonts w:cs="Arial"/>
          <w:color w:val="000000" w:themeColor="text1"/>
          <w:lang w:val="pl-PL"/>
        </w:rPr>
      </w:pPr>
    </w:p>
    <w:p w14:paraId="408F6707" w14:textId="77777777" w:rsidR="00B747A2" w:rsidRPr="00E97F07" w:rsidRDefault="00B747A2" w:rsidP="00B747A2">
      <w:pPr>
        <w:pStyle w:val="Akapitzlist"/>
        <w:spacing w:before="0" w:after="0" w:line="240" w:lineRule="auto"/>
        <w:ind w:left="720"/>
        <w:jc w:val="left"/>
        <w:rPr>
          <w:rFonts w:cs="Arial"/>
          <w:color w:val="000000" w:themeColor="text1"/>
        </w:rPr>
      </w:pPr>
    </w:p>
    <w:p w14:paraId="2471EF75" w14:textId="6EA7F2DA" w:rsidR="00144CB2" w:rsidRPr="00E97F07" w:rsidRDefault="00144CB2" w:rsidP="00144CB2">
      <w:pPr>
        <w:pStyle w:val="Nagwek1"/>
        <w:numPr>
          <w:ilvl w:val="2"/>
          <w:numId w:val="2"/>
        </w:numPr>
        <w:rPr>
          <w:rFonts w:cs="Arial"/>
          <w:color w:val="000000" w:themeColor="text1"/>
        </w:rPr>
      </w:pPr>
      <w:bookmarkStart w:id="43" w:name="_Toc12474261"/>
      <w:r w:rsidRPr="00E97F07">
        <w:rPr>
          <w:color w:val="000000" w:themeColor="text1"/>
        </w:rPr>
        <w:t xml:space="preserve">Próba 4 – </w:t>
      </w:r>
      <w:r w:rsidRPr="00E97F07">
        <w:rPr>
          <w:rFonts w:cs="Arial"/>
          <w:color w:val="000000" w:themeColor="text1"/>
        </w:rPr>
        <w:t>sprawdzenie działania regulacji wtórnej w odpowiedzi na wymuszenie w torze regulacji wtórnej przy górnym zakresie pasma regulacyjnego</w:t>
      </w:r>
      <w:bookmarkEnd w:id="43"/>
    </w:p>
    <w:p w14:paraId="41FC0EAE" w14:textId="77777777" w:rsidR="00144CB2" w:rsidRPr="00E97F07" w:rsidRDefault="00144CB2" w:rsidP="00144CB2">
      <w:pPr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Warunki początkowe:</w:t>
      </w:r>
    </w:p>
    <w:p w14:paraId="7DCC055F" w14:textId="77777777" w:rsidR="00144CB2" w:rsidRPr="00E97F07" w:rsidRDefault="00144CB2" w:rsidP="00144CB2">
      <w:pPr>
        <w:pStyle w:val="Akapitzlist"/>
        <w:numPr>
          <w:ilvl w:val="0"/>
          <w:numId w:val="38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stan regulacji odbudowy częstotliwości: załączona</w:t>
      </w:r>
    </w:p>
    <w:p w14:paraId="16F6F763" w14:textId="45A5A40C" w:rsidR="00144CB2" w:rsidRPr="00E97F07" w:rsidRDefault="00144CB2" w:rsidP="00144CB2">
      <w:pPr>
        <w:pStyle w:val="Akapitzlist"/>
        <w:numPr>
          <w:ilvl w:val="0"/>
          <w:numId w:val="38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poziom mocy bazowej: </w:t>
      </w:r>
      <w:r w:rsidR="00961B71" w:rsidRPr="00E97F07">
        <w:rPr>
          <w:rFonts w:cs="Arial"/>
          <w:color w:val="000000" w:themeColor="text1"/>
        </w:rPr>
        <w:t>P</w:t>
      </w:r>
      <w:r w:rsidR="00961B71" w:rsidRPr="00E97F07">
        <w:rPr>
          <w:rFonts w:cs="Arial"/>
          <w:color w:val="000000" w:themeColor="text1"/>
          <w:vertAlign w:val="subscript"/>
        </w:rPr>
        <w:t>B</w:t>
      </w:r>
      <w:r w:rsidR="00961B71" w:rsidRPr="00E97F07">
        <w:rPr>
          <w:rFonts w:cs="Arial"/>
          <w:color w:val="000000" w:themeColor="text1"/>
        </w:rPr>
        <w:t xml:space="preserve"> = 95 % P</w:t>
      </w:r>
      <w:r w:rsidR="00961B71" w:rsidRPr="00E97F07">
        <w:rPr>
          <w:rFonts w:cs="Arial"/>
          <w:color w:val="000000" w:themeColor="text1"/>
          <w:vertAlign w:val="subscript"/>
        </w:rPr>
        <w:t>MAX</w:t>
      </w:r>
    </w:p>
    <w:p w14:paraId="1B7D5DC5" w14:textId="77777777" w:rsidR="00144CB2" w:rsidRPr="00E97F07" w:rsidRDefault="00144CB2" w:rsidP="00144CB2">
      <w:pPr>
        <w:spacing w:line="240" w:lineRule="auto"/>
        <w:rPr>
          <w:rFonts w:cs="Arial"/>
          <w:color w:val="000000" w:themeColor="text1"/>
        </w:rPr>
      </w:pPr>
    </w:p>
    <w:p w14:paraId="33830903" w14:textId="77777777" w:rsidR="00144CB2" w:rsidRPr="00E97F07" w:rsidRDefault="00144CB2" w:rsidP="00144CB2">
      <w:pPr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Przebieg próby:</w:t>
      </w:r>
    </w:p>
    <w:p w14:paraId="44FD85A4" w14:textId="77777777" w:rsidR="00144CB2" w:rsidRPr="00E97F07" w:rsidRDefault="00144CB2" w:rsidP="00144CB2">
      <w:pPr>
        <w:spacing w:after="0" w:line="240" w:lineRule="auto"/>
        <w:rPr>
          <w:rFonts w:cs="Arial"/>
          <w:color w:val="000000" w:themeColor="text1"/>
          <w:sz w:val="24"/>
          <w:lang w:val="pl-PL"/>
        </w:rPr>
      </w:pPr>
      <w:r w:rsidRPr="00E97F07">
        <w:rPr>
          <w:rFonts w:cs="Arial"/>
          <w:color w:val="000000" w:themeColor="text1"/>
          <w:szCs w:val="20"/>
          <w:lang w:val="pl-PL"/>
        </w:rPr>
        <w:t xml:space="preserve">Zadanie w układach regulacji wartości w torze regulacji odbudowy częstotliwości wymuszenia </w:t>
      </w:r>
      <w:r w:rsidRPr="00E97F07">
        <w:rPr>
          <w:rFonts w:ascii="Symbol" w:hAnsi="Symbol" w:cs="Arial"/>
          <w:color w:val="000000" w:themeColor="text1"/>
          <w:szCs w:val="20"/>
        </w:rPr>
        <w:t></w:t>
      </w:r>
      <w:r w:rsidRPr="00E97F07">
        <w:rPr>
          <w:rFonts w:cs="Arial"/>
          <w:color w:val="000000" w:themeColor="text1"/>
          <w:szCs w:val="20"/>
          <w:lang w:val="pl-PL"/>
        </w:rPr>
        <w:t>P</w:t>
      </w:r>
      <w:r w:rsidRPr="00E97F07">
        <w:rPr>
          <w:rFonts w:cs="Arial"/>
          <w:color w:val="000000" w:themeColor="text1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Cs w:val="20"/>
          <w:lang w:val="pl-PL"/>
        </w:rPr>
        <w:t xml:space="preserve"> = </w:t>
      </w:r>
      <w:r w:rsidRPr="00E97F07">
        <w:rPr>
          <w:rFonts w:cs="Arial"/>
          <w:color w:val="000000" w:themeColor="text1"/>
          <w:lang w:val="pl-PL"/>
        </w:rPr>
        <w:t>+5 % 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szCs w:val="20"/>
          <w:lang w:val="pl-PL"/>
        </w:rPr>
        <w:t xml:space="preserve"> [MW] i </w:t>
      </w:r>
      <w:r w:rsidRPr="00E97F07">
        <w:rPr>
          <w:rFonts w:ascii="Symbol" w:hAnsi="Symbol" w:cs="Arial"/>
          <w:color w:val="000000" w:themeColor="text1"/>
          <w:szCs w:val="20"/>
        </w:rPr>
        <w:t></w:t>
      </w:r>
      <w:r w:rsidRPr="00E97F07">
        <w:rPr>
          <w:rFonts w:cs="Arial"/>
          <w:color w:val="000000" w:themeColor="text1"/>
          <w:szCs w:val="20"/>
          <w:lang w:val="pl-PL"/>
        </w:rPr>
        <w:t>P</w:t>
      </w:r>
      <w:r w:rsidRPr="00E97F07">
        <w:rPr>
          <w:rFonts w:cs="Arial"/>
          <w:color w:val="000000" w:themeColor="text1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Cs w:val="20"/>
          <w:lang w:val="pl-PL"/>
        </w:rPr>
        <w:t xml:space="preserve"> = -</w:t>
      </w:r>
      <w:r w:rsidRPr="00E97F07">
        <w:rPr>
          <w:rFonts w:cs="Arial"/>
          <w:color w:val="000000" w:themeColor="text1"/>
          <w:lang w:val="pl-PL"/>
        </w:rPr>
        <w:t>5 % 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szCs w:val="20"/>
          <w:lang w:val="pl-PL"/>
        </w:rPr>
        <w:t xml:space="preserve"> [MW] wokół </w:t>
      </w:r>
      <w:r w:rsidRPr="00E97F07">
        <w:rPr>
          <w:rFonts w:cs="Arial"/>
          <w:color w:val="000000" w:themeColor="text1"/>
          <w:lang w:val="pl-PL"/>
        </w:rPr>
        <w:t>P</w:t>
      </w:r>
      <w:r w:rsidRPr="00E97F07">
        <w:rPr>
          <w:rFonts w:cs="Arial"/>
          <w:color w:val="000000" w:themeColor="text1"/>
          <w:vertAlign w:val="subscript"/>
          <w:lang w:val="pl-PL"/>
        </w:rPr>
        <w:t>B</w:t>
      </w:r>
      <w:r w:rsidRPr="00E97F07">
        <w:rPr>
          <w:rFonts w:cs="Arial"/>
          <w:color w:val="000000" w:themeColor="text1"/>
          <w:lang w:val="pl-PL"/>
        </w:rPr>
        <w:t xml:space="preserve"> = 95 % 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sz w:val="24"/>
          <w:lang w:val="pl-PL"/>
        </w:rPr>
        <w:t>.</w:t>
      </w:r>
    </w:p>
    <w:p w14:paraId="4CFCBE57" w14:textId="77777777" w:rsidR="00144CB2" w:rsidRPr="00E97F07" w:rsidRDefault="00144CB2" w:rsidP="00144CB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171F00AD" w14:textId="1D1BD7B3" w:rsidR="00144CB2" w:rsidRPr="00E97F07" w:rsidRDefault="00135BBB" w:rsidP="00144CB2">
      <w:pPr>
        <w:keepNext/>
        <w:spacing w:after="240" w:line="240" w:lineRule="auto"/>
        <w:jc w:val="center"/>
        <w:rPr>
          <w:rFonts w:cs="Arial"/>
          <w:color w:val="000000" w:themeColor="text1"/>
        </w:rPr>
      </w:pPr>
      <w:r w:rsidRPr="00E97F07">
        <w:rPr>
          <w:rFonts w:cs="Arial"/>
          <w:noProof/>
          <w:color w:val="000000" w:themeColor="text1"/>
          <w:lang w:val="pl-PL" w:eastAsia="pl-PL"/>
        </w:rPr>
        <w:drawing>
          <wp:inline distT="0" distB="0" distL="0" distR="0" wp14:anchorId="502EA579" wp14:editId="414DA692">
            <wp:extent cx="6665990" cy="1161290"/>
            <wp:effectExtent l="0" t="0" r="1905" b="127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5990" cy="1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9A3FF" w14:textId="11786127" w:rsidR="00144CB2" w:rsidRPr="00E97F07" w:rsidRDefault="00144CB2" w:rsidP="00144CB2">
      <w:pPr>
        <w:pStyle w:val="Legenda"/>
        <w:jc w:val="center"/>
        <w:rPr>
          <w:rFonts w:cs="Arial"/>
          <w:i w:val="0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Rys. </w:t>
      </w:r>
      <w:r w:rsidR="00961B71" w:rsidRPr="00E97F07">
        <w:rPr>
          <w:rFonts w:cs="Arial"/>
          <w:color w:val="000000" w:themeColor="text1"/>
        </w:rPr>
        <w:t>4</w:t>
      </w:r>
      <w:r w:rsidRPr="00E97F07">
        <w:rPr>
          <w:rFonts w:cs="Arial"/>
          <w:i w:val="0"/>
          <w:color w:val="000000" w:themeColor="text1"/>
        </w:rPr>
        <w:t xml:space="preserve"> sprawdzenie działania regulacji wtórnej w odpowiedzi na wymuszenie w torze regulacji wtórnej w trakcie wyłączania i załączania stanu regulacji wtórnej</w:t>
      </w:r>
    </w:p>
    <w:p w14:paraId="3EC53B7D" w14:textId="77777777" w:rsidR="00144CB2" w:rsidRPr="00E97F07" w:rsidRDefault="00144CB2" w:rsidP="00144CB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2F87F9B0" w14:textId="77777777" w:rsidR="00144CB2" w:rsidRPr="00E97F07" w:rsidRDefault="00144CB2" w:rsidP="00144CB2">
      <w:pPr>
        <w:keepNext/>
        <w:spacing w:line="240" w:lineRule="auto"/>
        <w:jc w:val="center"/>
        <w:rPr>
          <w:color w:val="000000" w:themeColor="text1"/>
          <w:lang w:val="pl-PL"/>
        </w:rPr>
      </w:pPr>
    </w:p>
    <w:p w14:paraId="0E828F29" w14:textId="77777777" w:rsidR="00144CB2" w:rsidRPr="00E97F07" w:rsidRDefault="00144CB2" w:rsidP="00144CB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41BAD08A" w14:textId="77777777" w:rsidR="00144CB2" w:rsidRPr="00E97F07" w:rsidRDefault="00144CB2" w:rsidP="00144CB2">
      <w:pPr>
        <w:rPr>
          <w:rFonts w:cs="Arial"/>
          <w:color w:val="000000" w:themeColor="text1"/>
          <w:szCs w:val="22"/>
          <w:lang w:val="pl-PL"/>
        </w:rPr>
      </w:pPr>
      <w:r w:rsidRPr="00E97F07">
        <w:rPr>
          <w:rFonts w:cs="Arial"/>
          <w:color w:val="000000" w:themeColor="text1"/>
          <w:u w:val="single"/>
          <w:lang w:val="pl-PL"/>
        </w:rPr>
        <w:t>Kryteria oceny próby:</w:t>
      </w:r>
      <w:r w:rsidRPr="00E97F07">
        <w:rPr>
          <w:rFonts w:cs="Arial"/>
          <w:color w:val="000000" w:themeColor="text1"/>
          <w:szCs w:val="22"/>
          <w:lang w:val="pl-PL"/>
        </w:rPr>
        <w:t xml:space="preserve"> </w:t>
      </w:r>
    </w:p>
    <w:p w14:paraId="36DF2443" w14:textId="15A8EB55" w:rsidR="00144CB2" w:rsidRPr="00E97F07" w:rsidRDefault="00144CB2" w:rsidP="00144CB2">
      <w:pPr>
        <w:spacing w:after="0" w:line="240" w:lineRule="auto"/>
        <w:jc w:val="left"/>
        <w:rPr>
          <w:rFonts w:cs="Arial"/>
          <w:color w:val="000000" w:themeColor="text1"/>
          <w:lang w:val="pl-PL"/>
        </w:rPr>
      </w:pPr>
      <w:r w:rsidRPr="00E97F07">
        <w:rPr>
          <w:rFonts w:cs="Arial"/>
          <w:color w:val="000000" w:themeColor="text1"/>
          <w:szCs w:val="22"/>
          <w:lang w:val="pl-PL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  <w:szCs w:val="22"/>
          <w:lang w:val="pl-PL"/>
        </w:rPr>
        <w:t>pozytywny</w:t>
      </w:r>
      <w:proofErr w:type="gramEnd"/>
      <w:r w:rsidRPr="00E97F07">
        <w:rPr>
          <w:rFonts w:cs="Arial"/>
          <w:color w:val="000000" w:themeColor="text1"/>
          <w:szCs w:val="22"/>
          <w:lang w:val="pl-PL"/>
        </w:rPr>
        <w:t xml:space="preserve"> jeśli zauważalna zmiana mocy </w:t>
      </w:r>
      <w:r w:rsidR="003E223E" w:rsidRPr="00E97F07">
        <w:rPr>
          <w:rFonts w:cs="Arial"/>
          <w:color w:val="000000" w:themeColor="text1"/>
          <w:szCs w:val="22"/>
          <w:lang w:val="pl-PL"/>
        </w:rPr>
        <w:t xml:space="preserve">PPM DC </w:t>
      </w:r>
      <w:r w:rsidRPr="00E97F07">
        <w:rPr>
          <w:rFonts w:cs="Arial"/>
          <w:color w:val="000000" w:themeColor="text1"/>
          <w:szCs w:val="22"/>
          <w:lang w:val="pl-PL"/>
        </w:rPr>
        <w:t xml:space="preserve">powinna być różna od zera i równomiernie podążać za zmianami wymuszenia w torze regulacji odbudowy częstotliwości </w:t>
      </w:r>
      <w:r w:rsidRPr="00E97F07">
        <w:rPr>
          <w:rFonts w:ascii="Symbol" w:hAnsi="Symbol" w:cs="Arial"/>
          <w:color w:val="000000" w:themeColor="text1"/>
          <w:szCs w:val="22"/>
        </w:rPr>
        <w:t></w:t>
      </w:r>
      <w:r w:rsidRPr="00E97F07">
        <w:rPr>
          <w:rFonts w:cs="Arial"/>
          <w:color w:val="000000" w:themeColor="text1"/>
          <w:szCs w:val="22"/>
          <w:lang w:val="pl-PL"/>
        </w:rPr>
        <w:t>P</w:t>
      </w:r>
      <w:r w:rsidRPr="00E97F07">
        <w:rPr>
          <w:rFonts w:cs="Arial"/>
          <w:color w:val="000000" w:themeColor="text1"/>
          <w:szCs w:val="22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 w:val="20"/>
          <w:szCs w:val="20"/>
          <w:lang w:val="pl-PL"/>
        </w:rPr>
        <w:t xml:space="preserve"> </w:t>
      </w:r>
      <w:r w:rsidRPr="00E97F07">
        <w:rPr>
          <w:rFonts w:cs="Arial"/>
          <w:color w:val="000000" w:themeColor="text1"/>
          <w:szCs w:val="22"/>
          <w:lang w:val="pl-PL"/>
        </w:rPr>
        <w:t>oraz po czasie 30 s dokładność regulacji mocy PGM będzie się mieścić w zakresie +/- 1% Pmax</w:t>
      </w:r>
    </w:p>
    <w:p w14:paraId="297EE7EC" w14:textId="77777777" w:rsidR="00144CB2" w:rsidRPr="00E97F07" w:rsidRDefault="00144CB2" w:rsidP="00144CB2">
      <w:pPr>
        <w:pStyle w:val="Akapitzlist"/>
        <w:spacing w:before="0" w:after="0" w:line="240" w:lineRule="auto"/>
        <w:ind w:left="720"/>
        <w:jc w:val="left"/>
        <w:rPr>
          <w:rFonts w:cs="Arial"/>
          <w:color w:val="000000" w:themeColor="text1"/>
        </w:rPr>
      </w:pPr>
    </w:p>
    <w:p w14:paraId="5870488A" w14:textId="77777777" w:rsidR="00B747A2" w:rsidRPr="00E97F07" w:rsidRDefault="00B747A2" w:rsidP="00B747A2">
      <w:pPr>
        <w:pStyle w:val="Akapitzlist"/>
        <w:ind w:left="284" w:hanging="284"/>
        <w:rPr>
          <w:rFonts w:cs="Arial"/>
          <w:color w:val="000000" w:themeColor="text1"/>
        </w:rPr>
      </w:pPr>
    </w:p>
    <w:p w14:paraId="61642E82" w14:textId="2C08B85C" w:rsidR="00B747A2" w:rsidRPr="00E97F07" w:rsidRDefault="00B747A2" w:rsidP="00144CB2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44" w:name="_Toc524413713"/>
      <w:bookmarkStart w:id="45" w:name="_Toc524607741"/>
      <w:bookmarkStart w:id="46" w:name="_Toc524673743"/>
      <w:bookmarkStart w:id="47" w:name="_Toc12474262"/>
      <w:r w:rsidRPr="00E97F07">
        <w:rPr>
          <w:color w:val="000000" w:themeColor="text1"/>
        </w:rPr>
        <w:t>Prób</w:t>
      </w:r>
      <w:r w:rsidR="00144CB2" w:rsidRPr="00E97F07">
        <w:rPr>
          <w:color w:val="000000" w:themeColor="text1"/>
        </w:rPr>
        <w:t>a</w:t>
      </w:r>
      <w:r w:rsidRPr="00E97F07">
        <w:rPr>
          <w:color w:val="000000" w:themeColor="text1"/>
        </w:rPr>
        <w:t xml:space="preserve"> </w:t>
      </w:r>
      <w:r w:rsidR="00961B71" w:rsidRPr="00E97F07">
        <w:rPr>
          <w:color w:val="000000" w:themeColor="text1"/>
        </w:rPr>
        <w:t>5</w:t>
      </w:r>
      <w:r w:rsidRPr="00E97F07">
        <w:rPr>
          <w:color w:val="000000" w:themeColor="text1"/>
        </w:rPr>
        <w:t xml:space="preserve"> – </w:t>
      </w:r>
      <w:bookmarkEnd w:id="44"/>
      <w:bookmarkEnd w:id="45"/>
      <w:bookmarkEnd w:id="46"/>
      <w:r w:rsidR="00144CB2" w:rsidRPr="00E97F07">
        <w:rPr>
          <w:rFonts w:cs="Arial"/>
          <w:color w:val="000000" w:themeColor="text1"/>
        </w:rPr>
        <w:t>Sprawdzenie współdziałania regulacji odbudowy częstotliwości oraz regulacji FSM</w:t>
      </w:r>
      <w:r w:rsidR="00144CB2" w:rsidRPr="00E97F07">
        <w:rPr>
          <w:color w:val="000000" w:themeColor="text1"/>
        </w:rPr>
        <w:t xml:space="preserve"> przy górnym zakresie pasma regulacyjnego</w:t>
      </w:r>
      <w:bookmarkEnd w:id="47"/>
    </w:p>
    <w:p w14:paraId="21C7E71B" w14:textId="77777777" w:rsidR="005762A3" w:rsidRPr="00E97F07" w:rsidRDefault="005762A3" w:rsidP="005762A3">
      <w:pPr>
        <w:spacing w:line="240" w:lineRule="auto"/>
        <w:rPr>
          <w:rFonts w:cs="Arial"/>
          <w:color w:val="000000" w:themeColor="text1"/>
          <w:u w:val="single"/>
        </w:rPr>
      </w:pPr>
      <w:bookmarkStart w:id="48" w:name="_Toc524413715"/>
      <w:bookmarkStart w:id="49" w:name="_Toc524607743"/>
      <w:bookmarkStart w:id="50" w:name="_Toc524673745"/>
      <w:r w:rsidRPr="00E97F07">
        <w:rPr>
          <w:rFonts w:cs="Arial"/>
          <w:color w:val="000000" w:themeColor="text1"/>
          <w:u w:val="single"/>
        </w:rPr>
        <w:t>Warunki początkowe:</w:t>
      </w:r>
    </w:p>
    <w:p w14:paraId="0CF9AB4D" w14:textId="2FE5F2DD" w:rsidR="005762A3" w:rsidRPr="00E97F07" w:rsidRDefault="005762A3" w:rsidP="005762A3">
      <w:pPr>
        <w:pStyle w:val="Akapitzlist"/>
        <w:numPr>
          <w:ilvl w:val="0"/>
          <w:numId w:val="32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poziom mocy bazowej: P</w:t>
      </w:r>
      <w:r w:rsidRPr="00E97F07">
        <w:rPr>
          <w:rFonts w:cs="Arial"/>
          <w:color w:val="000000" w:themeColor="text1"/>
          <w:vertAlign w:val="subscript"/>
        </w:rPr>
        <w:t>B6</w:t>
      </w:r>
      <w:r w:rsidRPr="00E97F07">
        <w:rPr>
          <w:rFonts w:cs="Arial"/>
          <w:color w:val="000000" w:themeColor="text1"/>
        </w:rPr>
        <w:t xml:space="preserve"> = 92,5 % </w:t>
      </w:r>
      <w:r w:rsidR="006D75DF" w:rsidRPr="00E97F07">
        <w:rPr>
          <w:rFonts w:cs="Arial"/>
          <w:color w:val="000000" w:themeColor="text1"/>
        </w:rPr>
        <w:t>P</w:t>
      </w:r>
      <w:r w:rsidR="006D75DF" w:rsidRPr="00E97F07">
        <w:rPr>
          <w:rFonts w:cs="Arial"/>
          <w:color w:val="000000" w:themeColor="text1"/>
          <w:vertAlign w:val="subscript"/>
        </w:rPr>
        <w:t>MAX</w:t>
      </w:r>
    </w:p>
    <w:p w14:paraId="612D5272" w14:textId="77777777" w:rsidR="005762A3" w:rsidRPr="00E97F07" w:rsidRDefault="005762A3" w:rsidP="005762A3">
      <w:pPr>
        <w:pStyle w:val="Akapitzlist"/>
        <w:spacing w:after="0" w:line="240" w:lineRule="auto"/>
        <w:rPr>
          <w:rFonts w:cs="Arial"/>
          <w:color w:val="000000" w:themeColor="text1"/>
        </w:rPr>
      </w:pPr>
    </w:p>
    <w:p w14:paraId="22C0BAB7" w14:textId="77777777" w:rsidR="005762A3" w:rsidRPr="00E97F07" w:rsidRDefault="005762A3" w:rsidP="005762A3">
      <w:pPr>
        <w:spacing w:line="240" w:lineRule="auto"/>
        <w:rPr>
          <w:rFonts w:cs="Arial"/>
          <w:color w:val="000000" w:themeColor="text1"/>
          <w:u w:val="single"/>
        </w:rPr>
      </w:pPr>
    </w:p>
    <w:p w14:paraId="56C7D1CD" w14:textId="77777777" w:rsidR="005762A3" w:rsidRPr="00E97F07" w:rsidRDefault="005762A3" w:rsidP="005762A3">
      <w:pPr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Przebieg próby:</w:t>
      </w:r>
    </w:p>
    <w:p w14:paraId="4AC87EB6" w14:textId="5CF9491D" w:rsidR="005762A3" w:rsidRPr="00E97F07" w:rsidRDefault="005762A3" w:rsidP="005762A3">
      <w:pPr>
        <w:spacing w:after="0" w:line="240" w:lineRule="auto"/>
        <w:rPr>
          <w:rFonts w:cs="Arial"/>
          <w:color w:val="000000" w:themeColor="text1"/>
          <w:lang w:val="pl-PL"/>
        </w:rPr>
      </w:pPr>
      <w:r w:rsidRPr="00E97F07">
        <w:rPr>
          <w:rFonts w:cs="Arial"/>
          <w:color w:val="000000" w:themeColor="text1"/>
          <w:lang w:val="pl-PL"/>
        </w:rPr>
        <w:t xml:space="preserve">Symulować </w:t>
      </w:r>
      <w:r w:rsidRPr="00E97F07">
        <w:rPr>
          <w:rFonts w:cs="Arial"/>
          <w:i/>
          <w:color w:val="000000" w:themeColor="text1"/>
          <w:lang w:val="pl-PL"/>
        </w:rPr>
        <w:t>zadaną odpowiedź regulacji wtórnej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lang w:val="pl-PL"/>
        </w:rPr>
        <w:t xml:space="preserve"> oraz </w:t>
      </w:r>
      <w:r w:rsidRPr="00E97F07">
        <w:rPr>
          <w:rFonts w:cs="Arial"/>
          <w:i/>
          <w:color w:val="000000" w:themeColor="text1"/>
          <w:lang w:val="pl-PL"/>
        </w:rPr>
        <w:t>zadaną odpowiedź częstotliwościową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Z</w:t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(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f)</w:t>
      </w:r>
      <w:r w:rsidRPr="00E97F07">
        <w:rPr>
          <w:rFonts w:cs="Arial"/>
          <w:color w:val="000000" w:themeColor="text1"/>
          <w:lang w:val="pl-PL"/>
        </w:rPr>
        <w:t xml:space="preserve"> (w funkcji </w:t>
      </w:r>
      <w:r w:rsidRPr="00E97F07">
        <w:rPr>
          <w:rFonts w:cs="Arial"/>
          <w:i/>
          <w:color w:val="000000" w:themeColor="text1"/>
          <w:lang w:val="pl-PL"/>
        </w:rPr>
        <w:t>odchyłki częstotliwości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</w:rPr>
        <w:t>Δ</w:t>
      </w:r>
      <w:r w:rsidRPr="00E97F07">
        <w:rPr>
          <w:rFonts w:cs="Arial"/>
          <w:color w:val="000000" w:themeColor="text1"/>
          <w:lang w:val="pl-PL"/>
        </w:rPr>
        <w:t xml:space="preserve">f i </w:t>
      </w:r>
      <w:r w:rsidRPr="00E97F07">
        <w:rPr>
          <w:rFonts w:cs="Arial"/>
          <w:i/>
          <w:color w:val="000000" w:themeColor="text1"/>
          <w:lang w:val="pl-PL"/>
        </w:rPr>
        <w:t>strefy nieczułości odpowiedzi częstotliwościowej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</w:rPr>
        <w:t>Δ</w:t>
      </w:r>
      <w:r w:rsidRPr="00E97F07">
        <w:rPr>
          <w:rFonts w:cs="Arial"/>
          <w:color w:val="000000" w:themeColor="text1"/>
          <w:lang w:val="pl-PL"/>
        </w:rPr>
        <w:t>f</w:t>
      </w:r>
      <w:r w:rsidRPr="00E97F07">
        <w:rPr>
          <w:rFonts w:cs="Arial"/>
          <w:color w:val="000000" w:themeColor="text1"/>
          <w:vertAlign w:val="subscript"/>
          <w:lang w:val="pl-PL"/>
        </w:rPr>
        <w:t>0</w:t>
      </w:r>
      <w:r w:rsidRPr="00E97F07">
        <w:rPr>
          <w:rFonts w:cs="Arial"/>
          <w:color w:val="000000" w:themeColor="text1"/>
          <w:lang w:val="pl-PL"/>
        </w:rPr>
        <w:t xml:space="preserve">, zgodnie z rys. nr. </w:t>
      </w:r>
      <w:r w:rsidR="00144CB2" w:rsidRPr="00E97F07">
        <w:rPr>
          <w:rFonts w:cs="Arial"/>
          <w:color w:val="000000" w:themeColor="text1"/>
          <w:lang w:val="pl-PL"/>
        </w:rPr>
        <w:t>4</w:t>
      </w:r>
    </w:p>
    <w:p w14:paraId="08B1F2C6" w14:textId="77777777" w:rsidR="005762A3" w:rsidRPr="00E97F07" w:rsidRDefault="005762A3" w:rsidP="005762A3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2DBB4390" w14:textId="77CF8FF8" w:rsidR="005762A3" w:rsidRPr="00E97F07" w:rsidRDefault="00D20A9C" w:rsidP="005762A3">
      <w:pPr>
        <w:pStyle w:val="Akapitzlist"/>
        <w:keepNext/>
        <w:spacing w:after="240" w:line="240" w:lineRule="auto"/>
        <w:ind w:left="284" w:hanging="284"/>
        <w:jc w:val="center"/>
        <w:rPr>
          <w:color w:val="000000" w:themeColor="text1"/>
        </w:rPr>
      </w:pPr>
      <w:r w:rsidRPr="00E97F07">
        <w:rPr>
          <w:noProof/>
          <w:color w:val="000000" w:themeColor="text1"/>
        </w:rPr>
        <w:drawing>
          <wp:inline distT="0" distB="0" distL="0" distR="0" wp14:anchorId="70D31DE5" wp14:editId="439522A9">
            <wp:extent cx="6355093" cy="1947676"/>
            <wp:effectExtent l="0" t="0" r="762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093" cy="194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BB68B" w14:textId="35321E6D" w:rsidR="005762A3" w:rsidRPr="00E97F07" w:rsidRDefault="005762A3" w:rsidP="005762A3">
      <w:pPr>
        <w:pStyle w:val="Akapitzlist"/>
        <w:spacing w:after="0" w:line="240" w:lineRule="auto"/>
        <w:ind w:left="284" w:hanging="284"/>
        <w:jc w:val="center"/>
        <w:rPr>
          <w:rFonts w:cs="Arial"/>
          <w:color w:val="000000" w:themeColor="text1"/>
          <w:sz w:val="18"/>
          <w:szCs w:val="18"/>
        </w:rPr>
      </w:pPr>
      <w:r w:rsidRPr="00E97F07">
        <w:rPr>
          <w:rFonts w:cs="Arial"/>
          <w:i/>
          <w:color w:val="000000" w:themeColor="text1"/>
          <w:sz w:val="18"/>
          <w:szCs w:val="18"/>
        </w:rPr>
        <w:t xml:space="preserve">Rys. </w:t>
      </w:r>
      <w:r w:rsidR="00961B71" w:rsidRPr="00E97F07">
        <w:rPr>
          <w:rFonts w:cs="Arial"/>
          <w:i/>
          <w:color w:val="000000" w:themeColor="text1"/>
          <w:sz w:val="18"/>
          <w:szCs w:val="18"/>
        </w:rPr>
        <w:t>5</w:t>
      </w:r>
      <w:r w:rsidRPr="00E97F07">
        <w:rPr>
          <w:rFonts w:cs="Arial"/>
          <w:color w:val="000000" w:themeColor="text1"/>
          <w:sz w:val="18"/>
          <w:szCs w:val="18"/>
        </w:rPr>
        <w:t xml:space="preserve"> Sprawdzenie odpowiedzi częstotliwościowej przy górnym brzegu pasma regulacyjnego</w:t>
      </w:r>
    </w:p>
    <w:p w14:paraId="3636B40F" w14:textId="77777777" w:rsidR="005762A3" w:rsidRPr="00E97F07" w:rsidRDefault="005762A3" w:rsidP="005762A3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6BA67AD0" w14:textId="77777777" w:rsidR="005762A3" w:rsidRPr="00E97F07" w:rsidRDefault="005762A3" w:rsidP="005762A3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Kryteria oceny próby:</w:t>
      </w:r>
    </w:p>
    <w:p w14:paraId="6CC275D2" w14:textId="77777777" w:rsidR="005762A3" w:rsidRPr="00E97F07" w:rsidRDefault="005762A3" w:rsidP="005762A3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</w:rPr>
        <w:t>pozytywny</w:t>
      </w:r>
      <w:proofErr w:type="gramEnd"/>
      <w:r w:rsidRPr="00E97F07">
        <w:rPr>
          <w:rFonts w:cs="Arial"/>
          <w:color w:val="000000" w:themeColor="text1"/>
        </w:rPr>
        <w:t xml:space="preserve"> jeśli (zgodnie z oznaczeniami rys. 6 i w analogi do oznaczeń rys. 3):</w:t>
      </w:r>
    </w:p>
    <w:p w14:paraId="7B2EE7A8" w14:textId="77777777" w:rsidR="005762A3" w:rsidRPr="00E97F07" w:rsidRDefault="005762A3" w:rsidP="005762A3">
      <w:pPr>
        <w:pStyle w:val="Akapitzlist"/>
        <w:numPr>
          <w:ilvl w:val="0"/>
          <w:numId w:val="35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po skokowej zmianie </w:t>
      </w:r>
      <w:r w:rsidRPr="00E97F07">
        <w:rPr>
          <w:rFonts w:cs="Arial"/>
          <w:i/>
          <w:color w:val="000000" w:themeColor="text1"/>
        </w:rPr>
        <w:t>odchyłki częstotliwości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f w chwili 1 i 2 (rys. 6)</w:t>
      </w:r>
    </w:p>
    <w:p w14:paraId="517A074D" w14:textId="77777777" w:rsidR="005762A3" w:rsidRPr="00E97F07" w:rsidRDefault="005762A3" w:rsidP="005762A3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zwłoka czasowa odpowiedzi częstotliwościowej</w:t>
      </w:r>
      <w:r w:rsidRPr="00E97F07">
        <w:rPr>
          <w:rFonts w:cs="Arial"/>
          <w:color w:val="000000" w:themeColor="text1"/>
        </w:rPr>
        <w:t xml:space="preserve"> t</w:t>
      </w:r>
      <w:r w:rsidRPr="00E97F07">
        <w:rPr>
          <w:rFonts w:cs="Arial"/>
          <w:color w:val="000000" w:themeColor="text1"/>
          <w:vertAlign w:val="subscript"/>
        </w:rPr>
        <w:t>1</w:t>
      </w:r>
      <w:r w:rsidRPr="00E97F07">
        <w:rPr>
          <w:rFonts w:cs="Arial"/>
          <w:color w:val="000000" w:themeColor="text1"/>
        </w:rPr>
        <w:t xml:space="preserve"> nie będzie dłuższa od 2 s,</w:t>
      </w:r>
    </w:p>
    <w:p w14:paraId="5176E4C5" w14:textId="143FB364" w:rsidR="005762A3" w:rsidRPr="00E97F07" w:rsidRDefault="005762A3" w:rsidP="005762A3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odpowiedź częstotliwościowa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P(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 xml:space="preserve">f) w reakcji na na symulowaną </w:t>
      </w:r>
      <w:r w:rsidRPr="00E97F07">
        <w:rPr>
          <w:rFonts w:cs="Arial"/>
          <w:i/>
          <w:color w:val="000000" w:themeColor="text1"/>
        </w:rPr>
        <w:t>zadaną odpowiedź częstotliwościową</w:t>
      </w:r>
      <w:r w:rsidRPr="00E97F07">
        <w:rPr>
          <w:rFonts w:cs="Arial"/>
          <w:color w:val="000000" w:themeColor="text1"/>
        </w:rPr>
        <w:t xml:space="preserve"> |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z</w:t>
      </w:r>
      <w:r w:rsidRPr="00E97F07">
        <w:rPr>
          <w:rFonts w:cs="Arial"/>
          <w:color w:val="000000" w:themeColor="text1"/>
        </w:rPr>
        <w:t>(</w:t>
      </w:r>
      <w:r w:rsidRPr="00E97F07">
        <w:rPr>
          <w:color w:val="000000" w:themeColor="text1"/>
        </w:rPr>
        <w:sym w:font="Symbol" w:char="0044"/>
      </w:r>
      <w:proofErr w:type="gramStart"/>
      <w:r w:rsidRPr="00E97F07">
        <w:rPr>
          <w:rFonts w:cs="Arial"/>
          <w:color w:val="000000" w:themeColor="text1"/>
        </w:rPr>
        <w:t>f)|</w:t>
      </w:r>
      <w:proofErr w:type="gramEnd"/>
      <w:r w:rsidRPr="00E97F07">
        <w:rPr>
          <w:rFonts w:cs="Arial"/>
          <w:color w:val="000000" w:themeColor="text1"/>
        </w:rPr>
        <w:t xml:space="preserve"> = 2,5 % P</w:t>
      </w:r>
      <w:r w:rsidR="004209B1" w:rsidRPr="00E97F07">
        <w:rPr>
          <w:rFonts w:cs="Arial"/>
          <w:color w:val="000000" w:themeColor="text1"/>
          <w:vertAlign w:val="subscript"/>
        </w:rPr>
        <w:t>MAX</w:t>
      </w:r>
      <w:r w:rsidRPr="00E97F07">
        <w:rPr>
          <w:rFonts w:cs="Arial"/>
          <w:color w:val="000000" w:themeColor="text1"/>
        </w:rPr>
        <w:t xml:space="preserve"> zrealizowana zostanie w czasie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 ≤ 30 s,</w:t>
      </w:r>
    </w:p>
    <w:p w14:paraId="59334490" w14:textId="075BFEBB" w:rsidR="005762A3" w:rsidRPr="00E97F07" w:rsidRDefault="005762A3" w:rsidP="005762A3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w stanie ustalonym (po upływie czasu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) </w:t>
      </w:r>
      <w:r w:rsidRPr="00E97F07">
        <w:rPr>
          <w:rFonts w:cs="Arial"/>
          <w:i/>
          <w:color w:val="000000" w:themeColor="text1"/>
        </w:rPr>
        <w:t>względna odchyłka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</w:rPr>
        <w:t xml:space="preserve"> nie będzie większa od </w:t>
      </w:r>
      <w:r w:rsidRPr="00E97F07">
        <w:rPr>
          <w:rFonts w:cs="Arial"/>
          <w:i/>
          <w:color w:val="000000" w:themeColor="text1"/>
        </w:rPr>
        <w:t>dopuszczalnej względnej odchyłki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,</w:t>
      </w:r>
      <w:r w:rsidRPr="00E97F07">
        <w:rPr>
          <w:rFonts w:cs="Arial"/>
          <w:color w:val="000000" w:themeColor="text1"/>
        </w:rPr>
        <w:t xml:space="preserve"> tj.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 </w:t>
      </w:r>
      <w:r w:rsidRPr="00E97F07">
        <w:rPr>
          <w:rFonts w:cs="Arial"/>
          <w:color w:val="000000" w:themeColor="text1"/>
        </w:rPr>
        <w:t>≤ 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 = </w:t>
      </w:r>
      <w:r w:rsidRPr="00E97F07">
        <w:rPr>
          <w:rFonts w:cs="Arial"/>
          <w:color w:val="000000" w:themeColor="text1"/>
        </w:rPr>
        <w:t>1% </w:t>
      </w:r>
      <w:r w:rsidR="006D75DF" w:rsidRPr="00E97F07">
        <w:rPr>
          <w:rFonts w:cs="Arial"/>
          <w:color w:val="000000" w:themeColor="text1"/>
        </w:rPr>
        <w:t>P</w:t>
      </w:r>
      <w:r w:rsidR="006D75DF" w:rsidRPr="00E97F07">
        <w:rPr>
          <w:rFonts w:cs="Arial"/>
          <w:color w:val="000000" w:themeColor="text1"/>
          <w:vertAlign w:val="subscript"/>
        </w:rPr>
        <w:t>MAX</w:t>
      </w:r>
      <w:r w:rsidRPr="00E97F07">
        <w:rPr>
          <w:rFonts w:cs="Arial"/>
          <w:color w:val="000000" w:themeColor="text1"/>
        </w:rPr>
        <w:t>.</w:t>
      </w:r>
    </w:p>
    <w:p w14:paraId="1EDA30D7" w14:textId="44EBE065" w:rsidR="005762A3" w:rsidRPr="00E97F07" w:rsidRDefault="005762A3" w:rsidP="005762A3">
      <w:pPr>
        <w:spacing w:after="0" w:line="240" w:lineRule="auto"/>
        <w:ind w:left="360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 </w:t>
      </w:r>
    </w:p>
    <w:p w14:paraId="280C6A8B" w14:textId="5D603F6A" w:rsidR="00144CB2" w:rsidRPr="00E97F07" w:rsidRDefault="00144CB2" w:rsidP="005762A3">
      <w:pPr>
        <w:spacing w:after="0" w:line="240" w:lineRule="auto"/>
        <w:ind w:left="360"/>
        <w:rPr>
          <w:rFonts w:cs="Arial"/>
          <w:color w:val="000000" w:themeColor="text1"/>
        </w:rPr>
      </w:pPr>
    </w:p>
    <w:p w14:paraId="2B22CB5E" w14:textId="3ADFCF70" w:rsidR="00144CB2" w:rsidRPr="00E97F07" w:rsidRDefault="00144CB2" w:rsidP="00144CB2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51" w:name="_Toc12474263"/>
      <w:r w:rsidRPr="00E97F07">
        <w:rPr>
          <w:color w:val="000000" w:themeColor="text1"/>
        </w:rPr>
        <w:t xml:space="preserve">Próba </w:t>
      </w:r>
      <w:r w:rsidR="00961B71" w:rsidRPr="00E97F07">
        <w:rPr>
          <w:color w:val="000000" w:themeColor="text1"/>
        </w:rPr>
        <w:t>6</w:t>
      </w:r>
      <w:r w:rsidRPr="00E97F07">
        <w:rPr>
          <w:color w:val="000000" w:themeColor="text1"/>
        </w:rPr>
        <w:t xml:space="preserve"> – </w:t>
      </w:r>
      <w:r w:rsidRPr="00E97F07">
        <w:rPr>
          <w:rFonts w:cs="Arial"/>
          <w:color w:val="000000" w:themeColor="text1"/>
        </w:rPr>
        <w:t>Sprawdzenie współdziałania regulacji odbudowy częstotliwości oraz regulacji FSM</w:t>
      </w:r>
      <w:r w:rsidRPr="00E97F07">
        <w:rPr>
          <w:color w:val="000000" w:themeColor="text1"/>
        </w:rPr>
        <w:t xml:space="preserve"> przy dolnym zakresie pasma regulacyjnego</w:t>
      </w:r>
      <w:bookmarkEnd w:id="51"/>
    </w:p>
    <w:p w14:paraId="70E09702" w14:textId="77777777" w:rsidR="00144CB2" w:rsidRPr="00E97F07" w:rsidRDefault="00144CB2" w:rsidP="00144CB2">
      <w:pPr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Warunki początkowe:</w:t>
      </w:r>
    </w:p>
    <w:p w14:paraId="730E1AF7" w14:textId="6D159497" w:rsidR="00144CB2" w:rsidRPr="00E97F07" w:rsidRDefault="00144CB2" w:rsidP="003961D1">
      <w:pPr>
        <w:pStyle w:val="Akapitzlist"/>
        <w:numPr>
          <w:ilvl w:val="0"/>
          <w:numId w:val="39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poziom mocy bazowej: P</w:t>
      </w:r>
      <w:r w:rsidRPr="00E97F07">
        <w:rPr>
          <w:rFonts w:cs="Arial"/>
          <w:color w:val="000000" w:themeColor="text1"/>
          <w:vertAlign w:val="subscript"/>
        </w:rPr>
        <w:t>B</w:t>
      </w:r>
      <w:r w:rsidRPr="00E97F07">
        <w:rPr>
          <w:rFonts w:cs="Arial"/>
          <w:color w:val="000000" w:themeColor="text1"/>
        </w:rPr>
        <w:t xml:space="preserve"> = P</w:t>
      </w:r>
      <w:r w:rsidRPr="00E97F07">
        <w:rPr>
          <w:rFonts w:cs="Arial"/>
          <w:color w:val="000000" w:themeColor="text1"/>
          <w:vertAlign w:val="subscript"/>
        </w:rPr>
        <w:t xml:space="preserve">min </w:t>
      </w:r>
      <w:r w:rsidRPr="00E97F07">
        <w:rPr>
          <w:rFonts w:cs="Arial"/>
          <w:color w:val="000000" w:themeColor="text1"/>
        </w:rPr>
        <w:t>+ 7,5 % P</w:t>
      </w:r>
      <w:r w:rsidRPr="00E97F07">
        <w:rPr>
          <w:rFonts w:cs="Arial"/>
          <w:color w:val="000000" w:themeColor="text1"/>
          <w:vertAlign w:val="subscript"/>
        </w:rPr>
        <w:t>MAX</w:t>
      </w:r>
    </w:p>
    <w:p w14:paraId="7F2D5DA7" w14:textId="77777777" w:rsidR="00144CB2" w:rsidRPr="00E97F07" w:rsidRDefault="00144CB2" w:rsidP="00144CB2">
      <w:pPr>
        <w:pStyle w:val="Akapitzlist"/>
        <w:spacing w:after="0" w:line="240" w:lineRule="auto"/>
        <w:rPr>
          <w:rFonts w:cs="Arial"/>
          <w:color w:val="000000" w:themeColor="text1"/>
        </w:rPr>
      </w:pPr>
    </w:p>
    <w:p w14:paraId="0A6ECD7A" w14:textId="77777777" w:rsidR="00144CB2" w:rsidRPr="00E97F07" w:rsidRDefault="00144CB2" w:rsidP="00144CB2">
      <w:pPr>
        <w:spacing w:line="240" w:lineRule="auto"/>
        <w:rPr>
          <w:rFonts w:cs="Arial"/>
          <w:color w:val="000000" w:themeColor="text1"/>
          <w:u w:val="single"/>
          <w:lang w:val="pl-PL"/>
        </w:rPr>
      </w:pPr>
    </w:p>
    <w:p w14:paraId="57CD73E5" w14:textId="77777777" w:rsidR="00144CB2" w:rsidRPr="00E97F07" w:rsidRDefault="00144CB2" w:rsidP="00144CB2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E97F07">
        <w:rPr>
          <w:rFonts w:cs="Arial"/>
          <w:color w:val="000000" w:themeColor="text1"/>
          <w:u w:val="single"/>
          <w:lang w:val="pl-PL"/>
        </w:rPr>
        <w:t>Przebieg próby:</w:t>
      </w:r>
    </w:p>
    <w:p w14:paraId="7FE40954" w14:textId="77777777" w:rsidR="00144CB2" w:rsidRPr="00E97F07" w:rsidRDefault="00144CB2" w:rsidP="00144CB2">
      <w:pPr>
        <w:spacing w:after="0" w:line="240" w:lineRule="auto"/>
        <w:rPr>
          <w:rFonts w:cs="Arial"/>
          <w:color w:val="000000" w:themeColor="text1"/>
          <w:lang w:val="pl-PL"/>
        </w:rPr>
      </w:pPr>
      <w:r w:rsidRPr="00E97F07">
        <w:rPr>
          <w:rFonts w:cs="Arial"/>
          <w:color w:val="000000" w:themeColor="text1"/>
          <w:lang w:val="pl-PL"/>
        </w:rPr>
        <w:lastRenderedPageBreak/>
        <w:t xml:space="preserve">Symulować </w:t>
      </w:r>
      <w:r w:rsidRPr="00E97F07">
        <w:rPr>
          <w:rFonts w:cs="Arial"/>
          <w:i/>
          <w:color w:val="000000" w:themeColor="text1"/>
          <w:lang w:val="pl-PL"/>
        </w:rPr>
        <w:t>zadaną odpowiedź regulacji wtórnej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lang w:val="pl-PL"/>
        </w:rPr>
        <w:t xml:space="preserve"> oraz </w:t>
      </w:r>
      <w:r w:rsidRPr="00E97F07">
        <w:rPr>
          <w:rFonts w:cs="Arial"/>
          <w:i/>
          <w:color w:val="000000" w:themeColor="text1"/>
          <w:lang w:val="pl-PL"/>
        </w:rPr>
        <w:t>zadaną odpowiedź częstotliwościową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Z</w:t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(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f)</w:t>
      </w:r>
      <w:r w:rsidRPr="00E97F07">
        <w:rPr>
          <w:rFonts w:cs="Arial"/>
          <w:color w:val="000000" w:themeColor="text1"/>
          <w:lang w:val="pl-PL"/>
        </w:rPr>
        <w:t xml:space="preserve"> (w funkcji </w:t>
      </w:r>
      <w:r w:rsidRPr="00E97F07">
        <w:rPr>
          <w:rFonts w:cs="Arial"/>
          <w:i/>
          <w:color w:val="000000" w:themeColor="text1"/>
          <w:lang w:val="pl-PL"/>
        </w:rPr>
        <w:t>odchyłki częstotliwości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</w:rPr>
        <w:t>Δ</w:t>
      </w:r>
      <w:r w:rsidRPr="00E97F07">
        <w:rPr>
          <w:rFonts w:cs="Arial"/>
          <w:color w:val="000000" w:themeColor="text1"/>
          <w:lang w:val="pl-PL"/>
        </w:rPr>
        <w:t xml:space="preserve">f i </w:t>
      </w:r>
      <w:r w:rsidRPr="00E97F07">
        <w:rPr>
          <w:rFonts w:cs="Arial"/>
          <w:i/>
          <w:color w:val="000000" w:themeColor="text1"/>
          <w:lang w:val="pl-PL"/>
        </w:rPr>
        <w:t>strefy nieczułości odpowiedzi częstotliwościowej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</w:rPr>
        <w:t>Δ</w:t>
      </w:r>
      <w:r w:rsidRPr="00E97F07">
        <w:rPr>
          <w:rFonts w:cs="Arial"/>
          <w:color w:val="000000" w:themeColor="text1"/>
          <w:lang w:val="pl-PL"/>
        </w:rPr>
        <w:t>f</w:t>
      </w:r>
      <w:r w:rsidRPr="00E97F07">
        <w:rPr>
          <w:rFonts w:cs="Arial"/>
          <w:color w:val="000000" w:themeColor="text1"/>
          <w:vertAlign w:val="subscript"/>
          <w:lang w:val="pl-PL"/>
        </w:rPr>
        <w:t>0</w:t>
      </w:r>
      <w:r w:rsidRPr="00E97F07">
        <w:rPr>
          <w:rFonts w:cs="Arial"/>
          <w:color w:val="000000" w:themeColor="text1"/>
          <w:lang w:val="pl-PL"/>
        </w:rPr>
        <w:t>, zgodnie z rys. nr. 6</w:t>
      </w:r>
    </w:p>
    <w:p w14:paraId="6A46E65B" w14:textId="77777777" w:rsidR="00144CB2" w:rsidRPr="00E97F07" w:rsidRDefault="00144CB2" w:rsidP="00144CB2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3D00213A" w14:textId="35E54A75" w:rsidR="00144CB2" w:rsidRPr="00E97F07" w:rsidRDefault="00D20A9C" w:rsidP="00144CB2">
      <w:pPr>
        <w:pStyle w:val="Akapitzlist"/>
        <w:keepNext/>
        <w:spacing w:after="240" w:line="240" w:lineRule="auto"/>
        <w:ind w:left="284" w:hanging="284"/>
        <w:jc w:val="center"/>
        <w:rPr>
          <w:color w:val="000000" w:themeColor="text1"/>
        </w:rPr>
      </w:pPr>
      <w:r w:rsidRPr="00E97F07">
        <w:rPr>
          <w:noProof/>
          <w:color w:val="000000" w:themeColor="text1"/>
        </w:rPr>
        <w:drawing>
          <wp:inline distT="0" distB="0" distL="0" distR="0" wp14:anchorId="38662F97" wp14:editId="1C487956">
            <wp:extent cx="5809500" cy="2103124"/>
            <wp:effectExtent l="0" t="0" r="127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9500" cy="210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784B0" w14:textId="67CB42DC" w:rsidR="00144CB2" w:rsidRPr="00E97F07" w:rsidRDefault="00144CB2" w:rsidP="00144CB2">
      <w:pPr>
        <w:pStyle w:val="Akapitzlist"/>
        <w:spacing w:after="0" w:line="240" w:lineRule="auto"/>
        <w:ind w:left="284" w:hanging="284"/>
        <w:jc w:val="center"/>
        <w:rPr>
          <w:rFonts w:cs="Arial"/>
          <w:color w:val="000000" w:themeColor="text1"/>
          <w:sz w:val="18"/>
          <w:szCs w:val="18"/>
        </w:rPr>
      </w:pPr>
      <w:r w:rsidRPr="00E97F07">
        <w:rPr>
          <w:rFonts w:cs="Arial"/>
          <w:i/>
          <w:color w:val="000000" w:themeColor="text1"/>
          <w:sz w:val="18"/>
          <w:szCs w:val="18"/>
        </w:rPr>
        <w:t>Rys. 6</w:t>
      </w:r>
      <w:r w:rsidRPr="00E97F07">
        <w:rPr>
          <w:rFonts w:cs="Arial"/>
          <w:color w:val="000000" w:themeColor="text1"/>
          <w:sz w:val="18"/>
          <w:szCs w:val="18"/>
        </w:rPr>
        <w:t xml:space="preserve"> Sprawdzenie odpowiedzi częstotliwościowej przy </w:t>
      </w:r>
      <w:r w:rsidR="00AB04CB" w:rsidRPr="00E97F07">
        <w:rPr>
          <w:rFonts w:cs="Arial"/>
          <w:color w:val="000000" w:themeColor="text1"/>
          <w:sz w:val="18"/>
          <w:szCs w:val="18"/>
        </w:rPr>
        <w:t>dolnym</w:t>
      </w:r>
      <w:r w:rsidRPr="00E97F07">
        <w:rPr>
          <w:rFonts w:cs="Arial"/>
          <w:color w:val="000000" w:themeColor="text1"/>
          <w:sz w:val="18"/>
          <w:szCs w:val="18"/>
        </w:rPr>
        <w:t xml:space="preserve"> brzegu pasma regulacyjnego</w:t>
      </w:r>
    </w:p>
    <w:p w14:paraId="407A2CE1" w14:textId="77777777" w:rsidR="00144CB2" w:rsidRPr="00E97F07" w:rsidRDefault="00144CB2" w:rsidP="00144CB2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2A187E85" w14:textId="77777777" w:rsidR="00144CB2" w:rsidRPr="00E97F07" w:rsidRDefault="00144CB2" w:rsidP="00144CB2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Kryteria oceny próby:</w:t>
      </w:r>
    </w:p>
    <w:p w14:paraId="08BA7270" w14:textId="13FC454F" w:rsidR="00144CB2" w:rsidRPr="00E97F07" w:rsidRDefault="00144CB2" w:rsidP="00144CB2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</w:rPr>
        <w:t>pozytywny</w:t>
      </w:r>
      <w:proofErr w:type="gramEnd"/>
      <w:r w:rsidRPr="00E97F07">
        <w:rPr>
          <w:rFonts w:cs="Arial"/>
          <w:color w:val="000000" w:themeColor="text1"/>
        </w:rPr>
        <w:t xml:space="preserve"> jeśli (zgodnie z oznaczeniami rys. 6 i w analogi do </w:t>
      </w:r>
      <w:r w:rsidR="00961B71" w:rsidRPr="00E97F07">
        <w:rPr>
          <w:rFonts w:cs="Arial"/>
          <w:color w:val="000000" w:themeColor="text1"/>
        </w:rPr>
        <w:t>wymagań w zakresie regulacji FSM</w:t>
      </w:r>
      <w:r w:rsidRPr="00E97F07">
        <w:rPr>
          <w:rFonts w:cs="Arial"/>
          <w:color w:val="000000" w:themeColor="text1"/>
        </w:rPr>
        <w:t>):</w:t>
      </w:r>
    </w:p>
    <w:p w14:paraId="73C4D60D" w14:textId="77777777" w:rsidR="00144CB2" w:rsidRPr="00E97F07" w:rsidRDefault="00144CB2" w:rsidP="00144CB2">
      <w:pPr>
        <w:pStyle w:val="Akapitzlist"/>
        <w:numPr>
          <w:ilvl w:val="0"/>
          <w:numId w:val="35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po skokowej zmianie </w:t>
      </w:r>
      <w:r w:rsidRPr="00E97F07">
        <w:rPr>
          <w:rFonts w:cs="Arial"/>
          <w:i/>
          <w:color w:val="000000" w:themeColor="text1"/>
        </w:rPr>
        <w:t>odchyłki częstotliwości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f w chwili 1 i 2 (rys. 6)</w:t>
      </w:r>
    </w:p>
    <w:p w14:paraId="6154A6BC" w14:textId="77777777" w:rsidR="00144CB2" w:rsidRPr="00E97F07" w:rsidRDefault="00144CB2" w:rsidP="00144CB2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zwłoka czasowa odpowiedzi częstotliwościowej</w:t>
      </w:r>
      <w:r w:rsidRPr="00E97F07">
        <w:rPr>
          <w:rFonts w:cs="Arial"/>
          <w:color w:val="000000" w:themeColor="text1"/>
        </w:rPr>
        <w:t xml:space="preserve"> t</w:t>
      </w:r>
      <w:r w:rsidRPr="00E97F07">
        <w:rPr>
          <w:rFonts w:cs="Arial"/>
          <w:color w:val="000000" w:themeColor="text1"/>
          <w:vertAlign w:val="subscript"/>
        </w:rPr>
        <w:t>1</w:t>
      </w:r>
      <w:r w:rsidRPr="00E97F07">
        <w:rPr>
          <w:rFonts w:cs="Arial"/>
          <w:color w:val="000000" w:themeColor="text1"/>
        </w:rPr>
        <w:t xml:space="preserve"> nie będzie dłuższa od 2 s,</w:t>
      </w:r>
    </w:p>
    <w:p w14:paraId="078D5770" w14:textId="77777777" w:rsidR="00144CB2" w:rsidRPr="00E97F07" w:rsidRDefault="00144CB2" w:rsidP="00144CB2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odpowiedź częstotliwościowa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P(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 xml:space="preserve">f) w reakcji na na symulowaną </w:t>
      </w:r>
      <w:r w:rsidRPr="00E97F07">
        <w:rPr>
          <w:rFonts w:cs="Arial"/>
          <w:i/>
          <w:color w:val="000000" w:themeColor="text1"/>
        </w:rPr>
        <w:t>zadaną odpowiedź częstotliwościową</w:t>
      </w:r>
      <w:r w:rsidRPr="00E97F07">
        <w:rPr>
          <w:rFonts w:cs="Arial"/>
          <w:color w:val="000000" w:themeColor="text1"/>
        </w:rPr>
        <w:t xml:space="preserve"> |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z</w:t>
      </w:r>
      <w:r w:rsidRPr="00E97F07">
        <w:rPr>
          <w:rFonts w:cs="Arial"/>
          <w:color w:val="000000" w:themeColor="text1"/>
        </w:rPr>
        <w:t>(</w:t>
      </w:r>
      <w:r w:rsidRPr="00E97F07">
        <w:rPr>
          <w:color w:val="000000" w:themeColor="text1"/>
        </w:rPr>
        <w:sym w:font="Symbol" w:char="0044"/>
      </w:r>
      <w:proofErr w:type="gramStart"/>
      <w:r w:rsidRPr="00E97F07">
        <w:rPr>
          <w:rFonts w:cs="Arial"/>
          <w:color w:val="000000" w:themeColor="text1"/>
        </w:rPr>
        <w:t>f)|</w:t>
      </w:r>
      <w:proofErr w:type="gramEnd"/>
      <w:r w:rsidRPr="00E97F07">
        <w:rPr>
          <w:rFonts w:cs="Arial"/>
          <w:color w:val="000000" w:themeColor="text1"/>
        </w:rPr>
        <w:t xml:space="preserve"> = 2,5 % P</w:t>
      </w:r>
      <w:r w:rsidRPr="00E97F07">
        <w:rPr>
          <w:rFonts w:cs="Arial"/>
          <w:color w:val="000000" w:themeColor="text1"/>
          <w:vertAlign w:val="subscript"/>
        </w:rPr>
        <w:t>OS</w:t>
      </w:r>
      <w:r w:rsidRPr="00E97F07">
        <w:rPr>
          <w:rFonts w:cs="Arial"/>
          <w:color w:val="000000" w:themeColor="text1"/>
        </w:rPr>
        <w:t xml:space="preserve"> zrealizowana zostanie w czasie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 ≤ 30 s,</w:t>
      </w:r>
    </w:p>
    <w:p w14:paraId="54600EB2" w14:textId="77777777" w:rsidR="00144CB2" w:rsidRPr="00E97F07" w:rsidRDefault="00144CB2" w:rsidP="00144CB2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w stanie ustalonym (po upływie czasu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) </w:t>
      </w:r>
      <w:r w:rsidRPr="00E97F07">
        <w:rPr>
          <w:rFonts w:cs="Arial"/>
          <w:i/>
          <w:color w:val="000000" w:themeColor="text1"/>
        </w:rPr>
        <w:t>względna odchyłka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</w:rPr>
        <w:t xml:space="preserve"> nie będzie większa od </w:t>
      </w:r>
      <w:r w:rsidRPr="00E97F07">
        <w:rPr>
          <w:rFonts w:cs="Arial"/>
          <w:i/>
          <w:color w:val="000000" w:themeColor="text1"/>
        </w:rPr>
        <w:t>dopuszczalnej względnej odchyłki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,</w:t>
      </w:r>
      <w:r w:rsidRPr="00E97F07">
        <w:rPr>
          <w:rFonts w:cs="Arial"/>
          <w:color w:val="000000" w:themeColor="text1"/>
        </w:rPr>
        <w:t xml:space="preserve"> tj.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 </w:t>
      </w:r>
      <w:r w:rsidRPr="00E97F07">
        <w:rPr>
          <w:rFonts w:cs="Arial"/>
          <w:color w:val="000000" w:themeColor="text1"/>
        </w:rPr>
        <w:t>≤ 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 = </w:t>
      </w:r>
      <w:r w:rsidRPr="00E97F07">
        <w:rPr>
          <w:rFonts w:cs="Arial"/>
          <w:color w:val="000000" w:themeColor="text1"/>
        </w:rPr>
        <w:t>1% P</w:t>
      </w:r>
      <w:r w:rsidRPr="00E97F07">
        <w:rPr>
          <w:rFonts w:cs="Arial"/>
          <w:color w:val="000000" w:themeColor="text1"/>
          <w:vertAlign w:val="subscript"/>
        </w:rPr>
        <w:t>MAX</w:t>
      </w:r>
      <w:r w:rsidRPr="00E97F07">
        <w:rPr>
          <w:rFonts w:cs="Arial"/>
          <w:color w:val="000000" w:themeColor="text1"/>
        </w:rPr>
        <w:t>.</w:t>
      </w:r>
    </w:p>
    <w:p w14:paraId="0420A68C" w14:textId="77777777" w:rsidR="00144CB2" w:rsidRPr="00E97F07" w:rsidRDefault="00144CB2" w:rsidP="00144CB2">
      <w:pPr>
        <w:spacing w:after="0" w:line="240" w:lineRule="auto"/>
        <w:ind w:left="360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 </w:t>
      </w:r>
    </w:p>
    <w:p w14:paraId="506DBFA4" w14:textId="77777777" w:rsidR="00144CB2" w:rsidRPr="00E97F07" w:rsidRDefault="00144CB2" w:rsidP="005762A3">
      <w:pPr>
        <w:spacing w:after="0" w:line="240" w:lineRule="auto"/>
        <w:ind w:left="360"/>
        <w:rPr>
          <w:rFonts w:cs="Arial"/>
          <w:color w:val="000000" w:themeColor="text1"/>
        </w:rPr>
      </w:pPr>
    </w:p>
    <w:bookmarkEnd w:id="48"/>
    <w:bookmarkEnd w:id="49"/>
    <w:bookmarkEnd w:id="50"/>
    <w:p w14:paraId="295EE7CC" w14:textId="1ACF4201" w:rsidR="00B747A2" w:rsidRPr="00E97F07" w:rsidRDefault="00B747A2" w:rsidP="005762A3">
      <w:pPr>
        <w:pStyle w:val="Akapitzlist"/>
        <w:spacing w:before="0" w:after="0" w:line="240" w:lineRule="auto"/>
        <w:ind w:left="720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 </w:t>
      </w:r>
    </w:p>
    <w:p w14:paraId="0B85F15D" w14:textId="07865E5F" w:rsidR="00FE2DEA" w:rsidRPr="00E97F07" w:rsidRDefault="00FE2DEA" w:rsidP="00FE2DEA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52" w:name="_Toc12474264"/>
      <w:r w:rsidRPr="00E97F07">
        <w:rPr>
          <w:color w:val="000000" w:themeColor="text1"/>
        </w:rPr>
        <w:t xml:space="preserve">Próba 7 – </w:t>
      </w:r>
      <w:r w:rsidRPr="00E97F07">
        <w:rPr>
          <w:rFonts w:cs="Arial"/>
          <w:color w:val="000000" w:themeColor="text1"/>
        </w:rPr>
        <w:t>Sprawdzenie współdziałania regulacji odbudowy częstotliwości oraz regulacji FSM</w:t>
      </w:r>
      <w:r w:rsidRPr="00E97F07">
        <w:rPr>
          <w:color w:val="000000" w:themeColor="text1"/>
        </w:rPr>
        <w:t xml:space="preserve"> przy górnym zakresie pasma regulacyjnego</w:t>
      </w:r>
      <w:bookmarkEnd w:id="52"/>
    </w:p>
    <w:p w14:paraId="2C894458" w14:textId="77777777" w:rsidR="00FE2DEA" w:rsidRPr="00E97F07" w:rsidRDefault="00FE2DEA" w:rsidP="00FE2DEA">
      <w:pPr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Warunki początkowe:</w:t>
      </w:r>
    </w:p>
    <w:p w14:paraId="290FA95B" w14:textId="11633FEA" w:rsidR="00FE2DEA" w:rsidRPr="00E97F07" w:rsidRDefault="00FE2DEA" w:rsidP="003961D1">
      <w:pPr>
        <w:pStyle w:val="Akapitzlist"/>
        <w:numPr>
          <w:ilvl w:val="0"/>
          <w:numId w:val="40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poziom mocy bazowej: P</w:t>
      </w:r>
      <w:r w:rsidRPr="00E97F07">
        <w:rPr>
          <w:rFonts w:cs="Arial"/>
          <w:color w:val="000000" w:themeColor="text1"/>
          <w:vertAlign w:val="subscript"/>
        </w:rPr>
        <w:t>B7</w:t>
      </w:r>
      <w:r w:rsidRPr="00E97F07">
        <w:rPr>
          <w:rFonts w:cs="Arial"/>
          <w:color w:val="000000" w:themeColor="text1"/>
        </w:rPr>
        <w:t xml:space="preserve"> = 92,5 % P</w:t>
      </w:r>
      <w:r w:rsidRPr="00E97F07">
        <w:rPr>
          <w:rFonts w:cs="Arial"/>
          <w:color w:val="000000" w:themeColor="text1"/>
          <w:vertAlign w:val="subscript"/>
        </w:rPr>
        <w:t>MAX</w:t>
      </w:r>
    </w:p>
    <w:p w14:paraId="58E0C32D" w14:textId="77777777" w:rsidR="00FE2DEA" w:rsidRPr="00E97F07" w:rsidRDefault="00FE2DEA" w:rsidP="00FE2DEA">
      <w:pPr>
        <w:pStyle w:val="Akapitzlist"/>
        <w:spacing w:after="0" w:line="240" w:lineRule="auto"/>
        <w:rPr>
          <w:rFonts w:cs="Arial"/>
          <w:color w:val="000000" w:themeColor="text1"/>
        </w:rPr>
      </w:pPr>
    </w:p>
    <w:p w14:paraId="41AC7B40" w14:textId="77777777" w:rsidR="00FE2DEA" w:rsidRPr="00E97F07" w:rsidRDefault="00FE2DEA" w:rsidP="00FE2DEA">
      <w:pPr>
        <w:spacing w:line="240" w:lineRule="auto"/>
        <w:rPr>
          <w:rFonts w:cs="Arial"/>
          <w:color w:val="000000" w:themeColor="text1"/>
          <w:u w:val="single"/>
        </w:rPr>
      </w:pPr>
    </w:p>
    <w:p w14:paraId="1101214B" w14:textId="77777777" w:rsidR="00FE2DEA" w:rsidRPr="00E97F07" w:rsidRDefault="00FE2DEA" w:rsidP="00FE2DEA">
      <w:pPr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Przebieg próby:</w:t>
      </w:r>
    </w:p>
    <w:p w14:paraId="7366E1F5" w14:textId="60EEB482" w:rsidR="00FE2DEA" w:rsidRPr="00E97F07" w:rsidRDefault="00FE2DEA" w:rsidP="00FE2DEA">
      <w:pPr>
        <w:spacing w:after="0" w:line="240" w:lineRule="auto"/>
        <w:rPr>
          <w:rFonts w:cs="Arial"/>
          <w:color w:val="000000" w:themeColor="text1"/>
          <w:lang w:val="pl-PL"/>
        </w:rPr>
      </w:pPr>
      <w:r w:rsidRPr="00E97F07">
        <w:rPr>
          <w:rFonts w:cs="Arial"/>
          <w:color w:val="000000" w:themeColor="text1"/>
          <w:lang w:val="pl-PL"/>
        </w:rPr>
        <w:t xml:space="preserve">Symulować </w:t>
      </w:r>
      <w:r w:rsidRPr="00E97F07">
        <w:rPr>
          <w:rFonts w:cs="Arial"/>
          <w:i/>
          <w:color w:val="000000" w:themeColor="text1"/>
          <w:lang w:val="pl-PL"/>
        </w:rPr>
        <w:t>zadane 50% odpowiedzi regulacji wtórnej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lang w:val="pl-PL"/>
        </w:rPr>
        <w:t xml:space="preserve"> oraz </w:t>
      </w:r>
      <w:r w:rsidRPr="00E97F07">
        <w:rPr>
          <w:rFonts w:cs="Arial"/>
          <w:i/>
          <w:color w:val="000000" w:themeColor="text1"/>
          <w:lang w:val="pl-PL"/>
        </w:rPr>
        <w:t>zadaną pełną odpowiedź częstotliwościową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Z</w:t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(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f),</w:t>
      </w:r>
      <w:r w:rsidRPr="00E97F07">
        <w:rPr>
          <w:rFonts w:cs="Arial"/>
          <w:color w:val="000000" w:themeColor="text1"/>
          <w:lang w:val="pl-PL"/>
        </w:rPr>
        <w:t xml:space="preserve"> zgodnie z rys. nr. 7</w:t>
      </w:r>
    </w:p>
    <w:p w14:paraId="4CF7582F" w14:textId="77777777" w:rsidR="00FE2DEA" w:rsidRPr="00E97F07" w:rsidRDefault="00FE2DEA" w:rsidP="00FE2DEA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47FED75E" w14:textId="6FDD4503" w:rsidR="00FE2DEA" w:rsidRPr="00E97F07" w:rsidRDefault="00C36B08" w:rsidP="00FE2DEA">
      <w:pPr>
        <w:pStyle w:val="Akapitzlist"/>
        <w:keepNext/>
        <w:spacing w:after="240" w:line="240" w:lineRule="auto"/>
        <w:ind w:left="284" w:hanging="284"/>
        <w:jc w:val="center"/>
        <w:rPr>
          <w:color w:val="000000" w:themeColor="text1"/>
        </w:rPr>
      </w:pPr>
      <w:r w:rsidRPr="00E97F07">
        <w:rPr>
          <w:noProof/>
          <w:color w:val="000000" w:themeColor="text1"/>
        </w:rPr>
        <w:lastRenderedPageBreak/>
        <w:drawing>
          <wp:inline distT="0" distB="0" distL="0" distR="0" wp14:anchorId="16AD8485" wp14:editId="4592A371">
            <wp:extent cx="4367793" cy="1920244"/>
            <wp:effectExtent l="0" t="0" r="0" b="381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7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793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91841" w14:textId="1119ED14" w:rsidR="00FE2DEA" w:rsidRPr="00E97F07" w:rsidRDefault="00FE2DEA" w:rsidP="00FE2DEA">
      <w:pPr>
        <w:pStyle w:val="Akapitzlist"/>
        <w:spacing w:after="0" w:line="240" w:lineRule="auto"/>
        <w:ind w:left="284" w:hanging="284"/>
        <w:jc w:val="center"/>
        <w:rPr>
          <w:rFonts w:cs="Arial"/>
          <w:color w:val="000000" w:themeColor="text1"/>
          <w:sz w:val="18"/>
          <w:szCs w:val="18"/>
        </w:rPr>
      </w:pPr>
      <w:r w:rsidRPr="00E97F07">
        <w:rPr>
          <w:rFonts w:cs="Arial"/>
          <w:i/>
          <w:color w:val="000000" w:themeColor="text1"/>
          <w:sz w:val="18"/>
          <w:szCs w:val="18"/>
        </w:rPr>
        <w:t xml:space="preserve">Rys. </w:t>
      </w:r>
      <w:r w:rsidR="00C22E7C" w:rsidRPr="00E97F07">
        <w:rPr>
          <w:rFonts w:cs="Arial"/>
          <w:i/>
          <w:color w:val="000000" w:themeColor="text1"/>
          <w:sz w:val="18"/>
          <w:szCs w:val="18"/>
        </w:rPr>
        <w:t>7</w:t>
      </w:r>
      <w:r w:rsidRPr="00E97F07">
        <w:rPr>
          <w:rFonts w:cs="Arial"/>
          <w:color w:val="000000" w:themeColor="text1"/>
          <w:sz w:val="18"/>
          <w:szCs w:val="18"/>
        </w:rPr>
        <w:t xml:space="preserve"> Sprawdzenie odpowiedzi częstotliwościowej przy górnym brzegu pasma regulacyjnego</w:t>
      </w:r>
    </w:p>
    <w:p w14:paraId="0A4426B2" w14:textId="77777777" w:rsidR="00FE2DEA" w:rsidRPr="00E97F07" w:rsidRDefault="00FE2DEA" w:rsidP="00FE2DEA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738D2D2A" w14:textId="77777777" w:rsidR="00FE2DEA" w:rsidRPr="00E97F07" w:rsidRDefault="00FE2DEA" w:rsidP="00FE2DEA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Kryteria oceny próby:</w:t>
      </w:r>
    </w:p>
    <w:p w14:paraId="0A0A8E6F" w14:textId="77777777" w:rsidR="00FE2DEA" w:rsidRPr="00E97F07" w:rsidRDefault="00FE2DEA" w:rsidP="00FE2DEA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</w:rPr>
        <w:t>pozytywny</w:t>
      </w:r>
      <w:proofErr w:type="gramEnd"/>
      <w:r w:rsidRPr="00E97F07">
        <w:rPr>
          <w:rFonts w:cs="Arial"/>
          <w:color w:val="000000" w:themeColor="text1"/>
        </w:rPr>
        <w:t xml:space="preserve"> jeśli (zgodnie z oznaczeniami rys. 6 i w analogi do oznaczeń rys. 3):</w:t>
      </w:r>
    </w:p>
    <w:p w14:paraId="5206FAA3" w14:textId="77777777" w:rsidR="00FE2DEA" w:rsidRPr="00E97F07" w:rsidRDefault="00FE2DEA" w:rsidP="00FE2DEA">
      <w:pPr>
        <w:pStyle w:val="Akapitzlist"/>
        <w:numPr>
          <w:ilvl w:val="0"/>
          <w:numId w:val="35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po skokowej zmianie </w:t>
      </w:r>
      <w:r w:rsidRPr="00E97F07">
        <w:rPr>
          <w:rFonts w:cs="Arial"/>
          <w:i/>
          <w:color w:val="000000" w:themeColor="text1"/>
        </w:rPr>
        <w:t>odchyłki częstotliwości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f w chwili 1 i 2 (rys. 6)</w:t>
      </w:r>
    </w:p>
    <w:p w14:paraId="70CA0F89" w14:textId="77777777" w:rsidR="00FE2DEA" w:rsidRPr="00E97F07" w:rsidRDefault="00FE2DEA" w:rsidP="00FE2DEA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zwłoka czasowa odpowiedzi częstotliwościowej</w:t>
      </w:r>
      <w:r w:rsidRPr="00E97F07">
        <w:rPr>
          <w:rFonts w:cs="Arial"/>
          <w:color w:val="000000" w:themeColor="text1"/>
        </w:rPr>
        <w:t xml:space="preserve"> t</w:t>
      </w:r>
      <w:r w:rsidRPr="00E97F07">
        <w:rPr>
          <w:rFonts w:cs="Arial"/>
          <w:color w:val="000000" w:themeColor="text1"/>
          <w:vertAlign w:val="subscript"/>
        </w:rPr>
        <w:t>1</w:t>
      </w:r>
      <w:r w:rsidRPr="00E97F07">
        <w:rPr>
          <w:rFonts w:cs="Arial"/>
          <w:color w:val="000000" w:themeColor="text1"/>
        </w:rPr>
        <w:t xml:space="preserve"> nie będzie dłuższa od 2 s,</w:t>
      </w:r>
    </w:p>
    <w:p w14:paraId="12C2F02F" w14:textId="15F0F727" w:rsidR="00FE2DEA" w:rsidRPr="00E97F07" w:rsidRDefault="00FE2DEA" w:rsidP="00FE2DEA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odpowiedź częstotliwościowa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P(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 xml:space="preserve">f) w reakcji na symulowaną </w:t>
      </w:r>
      <w:r w:rsidRPr="00E97F07">
        <w:rPr>
          <w:rFonts w:cs="Arial"/>
          <w:i/>
          <w:color w:val="000000" w:themeColor="text1"/>
        </w:rPr>
        <w:t>zadaną odpowiedź częstotliwościową</w:t>
      </w:r>
      <w:r w:rsidRPr="00E97F07">
        <w:rPr>
          <w:rFonts w:cs="Arial"/>
          <w:color w:val="000000" w:themeColor="text1"/>
        </w:rPr>
        <w:t xml:space="preserve"> |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z</w:t>
      </w:r>
      <w:r w:rsidRPr="00E97F07">
        <w:rPr>
          <w:rFonts w:cs="Arial"/>
          <w:color w:val="000000" w:themeColor="text1"/>
        </w:rPr>
        <w:t>(</w:t>
      </w:r>
      <w:r w:rsidRPr="00E97F07">
        <w:rPr>
          <w:color w:val="000000" w:themeColor="text1"/>
        </w:rPr>
        <w:sym w:font="Symbol" w:char="0044"/>
      </w:r>
      <w:proofErr w:type="gramStart"/>
      <w:r w:rsidRPr="00E97F07">
        <w:rPr>
          <w:rFonts w:cs="Arial"/>
          <w:color w:val="000000" w:themeColor="text1"/>
        </w:rPr>
        <w:t>f)|</w:t>
      </w:r>
      <w:proofErr w:type="gramEnd"/>
      <w:r w:rsidRPr="00E97F07">
        <w:rPr>
          <w:rFonts w:cs="Arial"/>
          <w:color w:val="000000" w:themeColor="text1"/>
        </w:rPr>
        <w:t xml:space="preserve"> = 5 % P</w:t>
      </w:r>
      <w:r w:rsidRPr="00E97F07">
        <w:rPr>
          <w:rFonts w:cs="Arial"/>
          <w:color w:val="000000" w:themeColor="text1"/>
          <w:vertAlign w:val="subscript"/>
        </w:rPr>
        <w:t>OS</w:t>
      </w:r>
      <w:r w:rsidRPr="00E97F07">
        <w:rPr>
          <w:rFonts w:cs="Arial"/>
          <w:color w:val="000000" w:themeColor="text1"/>
        </w:rPr>
        <w:t xml:space="preserve"> zrealizowana zostanie w czasie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 ≤ 30 s,</w:t>
      </w:r>
    </w:p>
    <w:p w14:paraId="5B8506D3" w14:textId="77777777" w:rsidR="00FE2DEA" w:rsidRPr="00E97F07" w:rsidRDefault="00FE2DEA" w:rsidP="00FE2DEA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w stanie ustalonym (po upływie czasu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) </w:t>
      </w:r>
      <w:r w:rsidRPr="00E97F07">
        <w:rPr>
          <w:rFonts w:cs="Arial"/>
          <w:i/>
          <w:color w:val="000000" w:themeColor="text1"/>
        </w:rPr>
        <w:t>względna odchyłka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</w:rPr>
        <w:t xml:space="preserve"> nie będzie większa od </w:t>
      </w:r>
      <w:r w:rsidRPr="00E97F07">
        <w:rPr>
          <w:rFonts w:cs="Arial"/>
          <w:i/>
          <w:color w:val="000000" w:themeColor="text1"/>
        </w:rPr>
        <w:t>dopuszczalnej względnej odchyłki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,</w:t>
      </w:r>
      <w:r w:rsidRPr="00E97F07">
        <w:rPr>
          <w:rFonts w:cs="Arial"/>
          <w:color w:val="000000" w:themeColor="text1"/>
        </w:rPr>
        <w:t xml:space="preserve"> tj.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 </w:t>
      </w:r>
      <w:r w:rsidRPr="00E97F07">
        <w:rPr>
          <w:rFonts w:cs="Arial"/>
          <w:color w:val="000000" w:themeColor="text1"/>
        </w:rPr>
        <w:t>≤ 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 = </w:t>
      </w:r>
      <w:r w:rsidRPr="00E97F07">
        <w:rPr>
          <w:rFonts w:cs="Arial"/>
          <w:color w:val="000000" w:themeColor="text1"/>
        </w:rPr>
        <w:t>1% P</w:t>
      </w:r>
      <w:r w:rsidRPr="00E97F07">
        <w:rPr>
          <w:rFonts w:cs="Arial"/>
          <w:color w:val="000000" w:themeColor="text1"/>
          <w:vertAlign w:val="subscript"/>
        </w:rPr>
        <w:t>MAX</w:t>
      </w:r>
      <w:r w:rsidRPr="00E97F07">
        <w:rPr>
          <w:rFonts w:cs="Arial"/>
          <w:color w:val="000000" w:themeColor="text1"/>
        </w:rPr>
        <w:t>.</w:t>
      </w:r>
    </w:p>
    <w:p w14:paraId="5473E704" w14:textId="77777777" w:rsidR="002C3D00" w:rsidRPr="00E97F07" w:rsidRDefault="002C3D00" w:rsidP="00DF7F5C">
      <w:pPr>
        <w:pStyle w:val="Akapitzlist"/>
        <w:spacing w:before="0" w:after="200"/>
        <w:ind w:left="360"/>
        <w:rPr>
          <w:color w:val="000000" w:themeColor="text1"/>
        </w:rPr>
      </w:pPr>
    </w:p>
    <w:p w14:paraId="753EB000" w14:textId="615EEF5C" w:rsidR="003961D1" w:rsidRPr="00E97F07" w:rsidRDefault="003961D1" w:rsidP="003961D1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53" w:name="_Toc12474265"/>
      <w:r w:rsidRPr="00E97F07">
        <w:rPr>
          <w:color w:val="000000" w:themeColor="text1"/>
        </w:rPr>
        <w:t xml:space="preserve">Próba 8 – </w:t>
      </w:r>
      <w:r w:rsidRPr="00E97F07">
        <w:rPr>
          <w:rFonts w:cs="Arial"/>
          <w:color w:val="000000" w:themeColor="text1"/>
        </w:rPr>
        <w:t>Sprawdzenie współdziałania regulacji odbudowy częstotliwości oraz regulacji FSM</w:t>
      </w:r>
      <w:bookmarkEnd w:id="53"/>
    </w:p>
    <w:p w14:paraId="00F2E39E" w14:textId="77777777" w:rsidR="003961D1" w:rsidRPr="00E97F07" w:rsidRDefault="003961D1" w:rsidP="003961D1">
      <w:pPr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Warunki początkowe:</w:t>
      </w:r>
    </w:p>
    <w:p w14:paraId="0112E25E" w14:textId="32EB4ECA" w:rsidR="003961D1" w:rsidRPr="00E97F07" w:rsidRDefault="003961D1" w:rsidP="00047416">
      <w:pPr>
        <w:pStyle w:val="Akapitzlist"/>
        <w:numPr>
          <w:ilvl w:val="0"/>
          <w:numId w:val="41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poziom mocy bazowej: </w:t>
      </w:r>
      <w:r w:rsidR="00047416" w:rsidRPr="00E97F07">
        <w:rPr>
          <w:rFonts w:cs="Arial"/>
          <w:color w:val="000000" w:themeColor="text1"/>
        </w:rPr>
        <w:t>P</w:t>
      </w:r>
      <w:r w:rsidR="00047416" w:rsidRPr="00E97F07">
        <w:rPr>
          <w:rFonts w:cs="Arial"/>
          <w:color w:val="000000" w:themeColor="text1"/>
          <w:vertAlign w:val="subscript"/>
        </w:rPr>
        <w:t>B</w:t>
      </w:r>
      <w:r w:rsidR="00047416" w:rsidRPr="00E97F07">
        <w:rPr>
          <w:rFonts w:cs="Arial"/>
          <w:color w:val="000000" w:themeColor="text1"/>
        </w:rPr>
        <w:t xml:space="preserve"> = P</w:t>
      </w:r>
      <w:r w:rsidR="00047416" w:rsidRPr="00E97F07">
        <w:rPr>
          <w:rFonts w:cs="Arial"/>
          <w:color w:val="000000" w:themeColor="text1"/>
          <w:vertAlign w:val="subscript"/>
        </w:rPr>
        <w:t xml:space="preserve">min </w:t>
      </w:r>
      <w:r w:rsidR="00047416" w:rsidRPr="00E97F07">
        <w:rPr>
          <w:rFonts w:cs="Arial"/>
          <w:color w:val="000000" w:themeColor="text1"/>
        </w:rPr>
        <w:t>+ (P</w:t>
      </w:r>
      <w:r w:rsidR="00047416" w:rsidRPr="00E97F07">
        <w:rPr>
          <w:rFonts w:cs="Arial"/>
          <w:color w:val="000000" w:themeColor="text1"/>
          <w:vertAlign w:val="subscript"/>
        </w:rPr>
        <w:t>MAX</w:t>
      </w:r>
      <w:r w:rsidR="00047416" w:rsidRPr="00E97F07">
        <w:rPr>
          <w:rFonts w:cs="Arial"/>
          <w:color w:val="000000" w:themeColor="text1"/>
        </w:rPr>
        <w:t xml:space="preserve"> - </w:t>
      </w:r>
      <w:proofErr w:type="gramStart"/>
      <w:r w:rsidR="00047416" w:rsidRPr="00E97F07">
        <w:rPr>
          <w:rFonts w:cs="Arial"/>
          <w:color w:val="000000" w:themeColor="text1"/>
        </w:rPr>
        <w:t>P</w:t>
      </w:r>
      <w:r w:rsidR="00047416" w:rsidRPr="00E97F07">
        <w:rPr>
          <w:rFonts w:cs="Arial"/>
          <w:color w:val="000000" w:themeColor="text1"/>
          <w:vertAlign w:val="subscript"/>
        </w:rPr>
        <w:t>min</w:t>
      </w:r>
      <w:r w:rsidR="00047416" w:rsidRPr="00E97F07">
        <w:rPr>
          <w:rFonts w:cs="Arial"/>
          <w:color w:val="000000" w:themeColor="text1"/>
        </w:rPr>
        <w:t>)/</w:t>
      </w:r>
      <w:proofErr w:type="gramEnd"/>
      <w:r w:rsidR="00047416" w:rsidRPr="00E97F07">
        <w:rPr>
          <w:rFonts w:cs="Arial"/>
          <w:color w:val="000000" w:themeColor="text1"/>
        </w:rPr>
        <w:t>2</w:t>
      </w:r>
    </w:p>
    <w:p w14:paraId="4C82EBF1" w14:textId="77777777" w:rsidR="003961D1" w:rsidRPr="00E97F07" w:rsidRDefault="003961D1" w:rsidP="003961D1">
      <w:pPr>
        <w:pStyle w:val="Akapitzlist"/>
        <w:spacing w:after="0" w:line="240" w:lineRule="auto"/>
        <w:rPr>
          <w:rFonts w:cs="Arial"/>
          <w:color w:val="000000" w:themeColor="text1"/>
        </w:rPr>
      </w:pPr>
    </w:p>
    <w:p w14:paraId="55A25FF1" w14:textId="77777777" w:rsidR="003961D1" w:rsidRPr="00E97F07" w:rsidRDefault="003961D1" w:rsidP="003961D1">
      <w:pPr>
        <w:spacing w:line="240" w:lineRule="auto"/>
        <w:rPr>
          <w:rFonts w:cs="Arial"/>
          <w:color w:val="000000" w:themeColor="text1"/>
          <w:u w:val="single"/>
          <w:lang w:val="pl-PL"/>
        </w:rPr>
      </w:pPr>
    </w:p>
    <w:p w14:paraId="5147748B" w14:textId="77777777" w:rsidR="003961D1" w:rsidRPr="00E97F07" w:rsidRDefault="003961D1" w:rsidP="003961D1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E97F07">
        <w:rPr>
          <w:rFonts w:cs="Arial"/>
          <w:color w:val="000000" w:themeColor="text1"/>
          <w:u w:val="single"/>
          <w:lang w:val="pl-PL"/>
        </w:rPr>
        <w:t>Przebieg próby:</w:t>
      </w:r>
    </w:p>
    <w:p w14:paraId="3D4EEA16" w14:textId="3EE697FD" w:rsidR="003961D1" w:rsidRPr="00E97F07" w:rsidRDefault="003961D1" w:rsidP="003961D1">
      <w:pPr>
        <w:spacing w:after="0" w:line="240" w:lineRule="auto"/>
        <w:rPr>
          <w:rFonts w:cs="Arial"/>
          <w:color w:val="000000" w:themeColor="text1"/>
          <w:lang w:val="pl-PL"/>
        </w:rPr>
      </w:pPr>
      <w:r w:rsidRPr="00E97F07">
        <w:rPr>
          <w:rFonts w:cs="Arial"/>
          <w:color w:val="000000" w:themeColor="text1"/>
          <w:lang w:val="pl-PL"/>
        </w:rPr>
        <w:t xml:space="preserve">Symulować </w:t>
      </w:r>
      <w:r w:rsidRPr="00E97F07">
        <w:rPr>
          <w:rFonts w:cs="Arial"/>
          <w:i/>
          <w:color w:val="000000" w:themeColor="text1"/>
          <w:lang w:val="pl-PL"/>
        </w:rPr>
        <w:t>zadan</w:t>
      </w:r>
      <w:r w:rsidR="00047416" w:rsidRPr="00E97F07">
        <w:rPr>
          <w:rFonts w:cs="Arial"/>
          <w:i/>
          <w:color w:val="000000" w:themeColor="text1"/>
          <w:lang w:val="pl-PL"/>
        </w:rPr>
        <w:t>ą</w:t>
      </w:r>
      <w:r w:rsidRPr="00E97F07">
        <w:rPr>
          <w:rFonts w:cs="Arial"/>
          <w:i/>
          <w:color w:val="000000" w:themeColor="text1"/>
          <w:lang w:val="pl-PL"/>
        </w:rPr>
        <w:t xml:space="preserve"> </w:t>
      </w:r>
      <w:r w:rsidR="00047416" w:rsidRPr="00E97F07">
        <w:rPr>
          <w:rFonts w:cs="Arial"/>
          <w:i/>
          <w:color w:val="000000" w:themeColor="text1"/>
          <w:lang w:val="pl-PL"/>
        </w:rPr>
        <w:t>odpowiedź</w:t>
      </w:r>
      <w:r w:rsidRPr="00E97F07">
        <w:rPr>
          <w:rFonts w:cs="Arial"/>
          <w:i/>
          <w:color w:val="000000" w:themeColor="text1"/>
          <w:lang w:val="pl-PL"/>
        </w:rPr>
        <w:t xml:space="preserve"> regulacji wtórnej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lang w:val="pl-PL"/>
        </w:rPr>
        <w:t xml:space="preserve"> oraz </w:t>
      </w:r>
      <w:r w:rsidR="00047416" w:rsidRPr="00E97F07">
        <w:rPr>
          <w:rFonts w:cs="Arial"/>
          <w:color w:val="000000" w:themeColor="text1"/>
          <w:lang w:val="pl-PL"/>
        </w:rPr>
        <w:t xml:space="preserve">w trakcie </w:t>
      </w:r>
      <w:r w:rsidRPr="00E97F07">
        <w:rPr>
          <w:rFonts w:cs="Arial"/>
          <w:i/>
          <w:color w:val="000000" w:themeColor="text1"/>
          <w:lang w:val="pl-PL"/>
        </w:rPr>
        <w:t>zadaną pełną odpowiedź częstotliwościową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Z</w:t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(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f),</w:t>
      </w:r>
      <w:r w:rsidRPr="00E97F07">
        <w:rPr>
          <w:rFonts w:cs="Arial"/>
          <w:color w:val="000000" w:themeColor="text1"/>
          <w:lang w:val="pl-PL"/>
        </w:rPr>
        <w:t xml:space="preserve"> zgodnie z rys. nr. </w:t>
      </w:r>
      <w:r w:rsidR="00047416" w:rsidRPr="00E97F07">
        <w:rPr>
          <w:rFonts w:cs="Arial"/>
          <w:color w:val="000000" w:themeColor="text1"/>
          <w:lang w:val="pl-PL"/>
        </w:rPr>
        <w:t>8</w:t>
      </w:r>
    </w:p>
    <w:p w14:paraId="177735EC" w14:textId="77777777" w:rsidR="003961D1" w:rsidRPr="00E97F07" w:rsidRDefault="003961D1" w:rsidP="003961D1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535C4FBD" w14:textId="41D7B3A3" w:rsidR="003961D1" w:rsidRPr="00E97F07" w:rsidRDefault="00C36B08" w:rsidP="003961D1">
      <w:pPr>
        <w:pStyle w:val="Akapitzlist"/>
        <w:keepNext/>
        <w:spacing w:after="240" w:line="240" w:lineRule="auto"/>
        <w:ind w:left="284" w:hanging="284"/>
        <w:jc w:val="center"/>
        <w:rPr>
          <w:color w:val="000000" w:themeColor="text1"/>
        </w:rPr>
      </w:pPr>
      <w:r w:rsidRPr="00E97F07">
        <w:rPr>
          <w:noProof/>
          <w:color w:val="000000" w:themeColor="text1"/>
        </w:rPr>
        <w:lastRenderedPageBreak/>
        <w:drawing>
          <wp:inline distT="0" distB="0" distL="0" distR="0" wp14:anchorId="0B134AD6" wp14:editId="6B403D00">
            <wp:extent cx="3922784" cy="2097028"/>
            <wp:effectExtent l="0" t="0" r="1905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8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784" cy="209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BD78F" w14:textId="2EA01093" w:rsidR="003961D1" w:rsidRPr="00E97F07" w:rsidRDefault="003961D1" w:rsidP="003961D1">
      <w:pPr>
        <w:pStyle w:val="Akapitzlist"/>
        <w:spacing w:after="0" w:line="240" w:lineRule="auto"/>
        <w:ind w:left="284" w:hanging="284"/>
        <w:jc w:val="center"/>
        <w:rPr>
          <w:rFonts w:cs="Arial"/>
          <w:color w:val="000000" w:themeColor="text1"/>
          <w:sz w:val="18"/>
          <w:szCs w:val="18"/>
        </w:rPr>
      </w:pPr>
      <w:r w:rsidRPr="00E97F07">
        <w:rPr>
          <w:rFonts w:cs="Arial"/>
          <w:i/>
          <w:color w:val="000000" w:themeColor="text1"/>
          <w:sz w:val="18"/>
          <w:szCs w:val="18"/>
        </w:rPr>
        <w:t xml:space="preserve">Rys. </w:t>
      </w:r>
      <w:r w:rsidR="003175AE" w:rsidRPr="00E97F07">
        <w:rPr>
          <w:rFonts w:cs="Arial"/>
          <w:i/>
          <w:color w:val="000000" w:themeColor="text1"/>
          <w:sz w:val="18"/>
          <w:szCs w:val="18"/>
        </w:rPr>
        <w:t>8</w:t>
      </w:r>
      <w:r w:rsidRPr="00E97F07">
        <w:rPr>
          <w:rFonts w:cs="Arial"/>
          <w:color w:val="000000" w:themeColor="text1"/>
          <w:sz w:val="18"/>
          <w:szCs w:val="18"/>
        </w:rPr>
        <w:t xml:space="preserve"> Sprawdzenie odpowiedzi </w:t>
      </w:r>
      <w:r w:rsidR="003175AE" w:rsidRPr="00E97F07">
        <w:rPr>
          <w:rFonts w:cs="Arial"/>
          <w:color w:val="000000" w:themeColor="text1"/>
          <w:sz w:val="18"/>
          <w:szCs w:val="18"/>
        </w:rPr>
        <w:t>współdziałania regulacji odbudowy częstotliwości oraz regulacji FSM</w:t>
      </w:r>
    </w:p>
    <w:p w14:paraId="1F3950E2" w14:textId="77777777" w:rsidR="003961D1" w:rsidRPr="00E97F07" w:rsidRDefault="003961D1" w:rsidP="003961D1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74E0AFF6" w14:textId="77777777" w:rsidR="003961D1" w:rsidRPr="00E97F07" w:rsidRDefault="003961D1" w:rsidP="003961D1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Kryteria oceny próby:</w:t>
      </w:r>
    </w:p>
    <w:p w14:paraId="6ACB639B" w14:textId="77777777" w:rsidR="003961D1" w:rsidRPr="00E97F07" w:rsidRDefault="003961D1" w:rsidP="003961D1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</w:rPr>
        <w:t>pozytywny</w:t>
      </w:r>
      <w:proofErr w:type="gramEnd"/>
      <w:r w:rsidRPr="00E97F07">
        <w:rPr>
          <w:rFonts w:cs="Arial"/>
          <w:color w:val="000000" w:themeColor="text1"/>
        </w:rPr>
        <w:t xml:space="preserve"> jeśli (zgodnie z oznaczeniami rys. 6 i w analogi do oznaczeń rys. 3):</w:t>
      </w:r>
    </w:p>
    <w:p w14:paraId="17B9193D" w14:textId="77777777" w:rsidR="003961D1" w:rsidRPr="00E97F07" w:rsidRDefault="003961D1" w:rsidP="003961D1">
      <w:pPr>
        <w:pStyle w:val="Akapitzlist"/>
        <w:numPr>
          <w:ilvl w:val="0"/>
          <w:numId w:val="35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po skokowej zmianie </w:t>
      </w:r>
      <w:r w:rsidRPr="00E97F07">
        <w:rPr>
          <w:rFonts w:cs="Arial"/>
          <w:i/>
          <w:color w:val="000000" w:themeColor="text1"/>
        </w:rPr>
        <w:t>odchyłki częstotliwości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f w chwili 1 i 2 (rys. 6)</w:t>
      </w:r>
    </w:p>
    <w:p w14:paraId="3309EA3D" w14:textId="77777777" w:rsidR="003961D1" w:rsidRPr="00E97F07" w:rsidRDefault="003961D1" w:rsidP="003961D1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zwłoka czasowa odpowiedzi częstotliwościowej</w:t>
      </w:r>
      <w:r w:rsidRPr="00E97F07">
        <w:rPr>
          <w:rFonts w:cs="Arial"/>
          <w:color w:val="000000" w:themeColor="text1"/>
        </w:rPr>
        <w:t xml:space="preserve"> t</w:t>
      </w:r>
      <w:r w:rsidRPr="00E97F07">
        <w:rPr>
          <w:rFonts w:cs="Arial"/>
          <w:color w:val="000000" w:themeColor="text1"/>
          <w:vertAlign w:val="subscript"/>
        </w:rPr>
        <w:t>1</w:t>
      </w:r>
      <w:r w:rsidRPr="00E97F07">
        <w:rPr>
          <w:rFonts w:cs="Arial"/>
          <w:color w:val="000000" w:themeColor="text1"/>
        </w:rPr>
        <w:t xml:space="preserve"> nie będzie dłuższa od 2 s,</w:t>
      </w:r>
    </w:p>
    <w:p w14:paraId="1E6BFF07" w14:textId="77777777" w:rsidR="003961D1" w:rsidRPr="00E97F07" w:rsidRDefault="003961D1" w:rsidP="003961D1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odpowiedź częstotliwościowa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P(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 xml:space="preserve">f) w reakcji na symulowaną </w:t>
      </w:r>
      <w:r w:rsidRPr="00E97F07">
        <w:rPr>
          <w:rFonts w:cs="Arial"/>
          <w:i/>
          <w:color w:val="000000" w:themeColor="text1"/>
        </w:rPr>
        <w:t>zadaną odpowiedź częstotliwościową</w:t>
      </w:r>
      <w:r w:rsidRPr="00E97F07">
        <w:rPr>
          <w:rFonts w:cs="Arial"/>
          <w:color w:val="000000" w:themeColor="text1"/>
        </w:rPr>
        <w:t xml:space="preserve"> |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z</w:t>
      </w:r>
      <w:r w:rsidRPr="00E97F07">
        <w:rPr>
          <w:rFonts w:cs="Arial"/>
          <w:color w:val="000000" w:themeColor="text1"/>
        </w:rPr>
        <w:t>(</w:t>
      </w:r>
      <w:r w:rsidRPr="00E97F07">
        <w:rPr>
          <w:color w:val="000000" w:themeColor="text1"/>
        </w:rPr>
        <w:sym w:font="Symbol" w:char="0044"/>
      </w:r>
      <w:proofErr w:type="gramStart"/>
      <w:r w:rsidRPr="00E97F07">
        <w:rPr>
          <w:rFonts w:cs="Arial"/>
          <w:color w:val="000000" w:themeColor="text1"/>
        </w:rPr>
        <w:t>f)|</w:t>
      </w:r>
      <w:proofErr w:type="gramEnd"/>
      <w:r w:rsidRPr="00E97F07">
        <w:rPr>
          <w:rFonts w:cs="Arial"/>
          <w:color w:val="000000" w:themeColor="text1"/>
        </w:rPr>
        <w:t xml:space="preserve"> = 5 % P</w:t>
      </w:r>
      <w:r w:rsidRPr="00E97F07">
        <w:rPr>
          <w:rFonts w:cs="Arial"/>
          <w:color w:val="000000" w:themeColor="text1"/>
          <w:vertAlign w:val="subscript"/>
        </w:rPr>
        <w:t>OS</w:t>
      </w:r>
      <w:r w:rsidRPr="00E97F07">
        <w:rPr>
          <w:rFonts w:cs="Arial"/>
          <w:color w:val="000000" w:themeColor="text1"/>
        </w:rPr>
        <w:t xml:space="preserve"> zrealizowana zostanie w czasie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 ≤ 30 s,</w:t>
      </w:r>
    </w:p>
    <w:p w14:paraId="3023735B" w14:textId="77777777" w:rsidR="003961D1" w:rsidRPr="00E97F07" w:rsidRDefault="003961D1" w:rsidP="003961D1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w stanie ustalonym (po upływie czasu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) </w:t>
      </w:r>
      <w:r w:rsidRPr="00E97F07">
        <w:rPr>
          <w:rFonts w:cs="Arial"/>
          <w:i/>
          <w:color w:val="000000" w:themeColor="text1"/>
        </w:rPr>
        <w:t>względna odchyłka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</w:rPr>
        <w:t xml:space="preserve"> nie będzie większa od </w:t>
      </w:r>
      <w:r w:rsidRPr="00E97F07">
        <w:rPr>
          <w:rFonts w:cs="Arial"/>
          <w:i/>
          <w:color w:val="000000" w:themeColor="text1"/>
        </w:rPr>
        <w:t>dopuszczalnej względnej odchyłki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,</w:t>
      </w:r>
      <w:r w:rsidRPr="00E97F07">
        <w:rPr>
          <w:rFonts w:cs="Arial"/>
          <w:color w:val="000000" w:themeColor="text1"/>
        </w:rPr>
        <w:t xml:space="preserve"> tj.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 </w:t>
      </w:r>
      <w:r w:rsidRPr="00E97F07">
        <w:rPr>
          <w:rFonts w:cs="Arial"/>
          <w:color w:val="000000" w:themeColor="text1"/>
        </w:rPr>
        <w:t>≤ 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 = </w:t>
      </w:r>
      <w:r w:rsidRPr="00E97F07">
        <w:rPr>
          <w:rFonts w:cs="Arial"/>
          <w:color w:val="000000" w:themeColor="text1"/>
        </w:rPr>
        <w:t>1% P</w:t>
      </w:r>
      <w:r w:rsidRPr="00E97F07">
        <w:rPr>
          <w:rFonts w:cs="Arial"/>
          <w:color w:val="000000" w:themeColor="text1"/>
          <w:vertAlign w:val="subscript"/>
        </w:rPr>
        <w:t>MAX</w:t>
      </w:r>
      <w:r w:rsidRPr="00E97F07">
        <w:rPr>
          <w:rFonts w:cs="Arial"/>
          <w:color w:val="000000" w:themeColor="text1"/>
        </w:rPr>
        <w:t>.</w:t>
      </w:r>
    </w:p>
    <w:p w14:paraId="72A9C02F" w14:textId="77777777" w:rsidR="003961D1" w:rsidRPr="00E97F07" w:rsidRDefault="003961D1" w:rsidP="00DF7F5C">
      <w:pPr>
        <w:pStyle w:val="Akapitzlist"/>
        <w:spacing w:before="0" w:after="200"/>
        <w:ind w:left="360"/>
        <w:rPr>
          <w:color w:val="000000" w:themeColor="text1"/>
        </w:rPr>
      </w:pPr>
    </w:p>
    <w:p w14:paraId="6C919246" w14:textId="6981BC70" w:rsidR="00C732B7" w:rsidRPr="00E97F07" w:rsidRDefault="00C732B7" w:rsidP="00C732B7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54" w:name="_Toc12474266"/>
      <w:r w:rsidRPr="00E97F07">
        <w:rPr>
          <w:color w:val="000000" w:themeColor="text1"/>
        </w:rPr>
        <w:t xml:space="preserve">Próba 9 – </w:t>
      </w:r>
      <w:r w:rsidRPr="00E97F07">
        <w:rPr>
          <w:rFonts w:cs="Arial"/>
          <w:color w:val="000000" w:themeColor="text1"/>
        </w:rPr>
        <w:t>Sprawdzenie współdziałania regulacji odbudowy częstotliwości oraz regulacji FSM na tle zmieniającej się mocy bazowej</w:t>
      </w:r>
      <w:bookmarkEnd w:id="54"/>
    </w:p>
    <w:p w14:paraId="27A5834A" w14:textId="77777777" w:rsidR="00C732B7" w:rsidRPr="00E97F07" w:rsidRDefault="00C732B7" w:rsidP="00C732B7">
      <w:pPr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Warunki początkowe:</w:t>
      </w:r>
    </w:p>
    <w:p w14:paraId="0F4B1FB6" w14:textId="2730AF36" w:rsidR="00C732B7" w:rsidRPr="00E97F07" w:rsidRDefault="003764DD" w:rsidP="006D46E6">
      <w:pPr>
        <w:pStyle w:val="Akapitzlist"/>
        <w:numPr>
          <w:ilvl w:val="0"/>
          <w:numId w:val="42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początkowy </w:t>
      </w:r>
      <w:r w:rsidR="00C732B7" w:rsidRPr="00E97F07">
        <w:rPr>
          <w:rFonts w:cs="Arial"/>
          <w:color w:val="000000" w:themeColor="text1"/>
        </w:rPr>
        <w:t>poziom mocy bazowej: P</w:t>
      </w:r>
      <w:r w:rsidR="00C732B7" w:rsidRPr="00E97F07">
        <w:rPr>
          <w:rFonts w:cs="Arial"/>
          <w:color w:val="000000" w:themeColor="text1"/>
          <w:vertAlign w:val="subscript"/>
        </w:rPr>
        <w:t>B</w:t>
      </w:r>
      <w:r w:rsidR="00C732B7" w:rsidRPr="00E97F07">
        <w:rPr>
          <w:rFonts w:cs="Arial"/>
          <w:color w:val="000000" w:themeColor="text1"/>
        </w:rPr>
        <w:t xml:space="preserve"> = </w:t>
      </w:r>
      <w:r w:rsidR="007E348E" w:rsidRPr="00E97F07">
        <w:rPr>
          <w:rFonts w:cs="Arial"/>
          <w:color w:val="000000" w:themeColor="text1"/>
        </w:rPr>
        <w:t>P</w:t>
      </w:r>
      <w:r w:rsidR="007E348E" w:rsidRPr="00E97F07">
        <w:rPr>
          <w:rFonts w:cs="Arial"/>
          <w:color w:val="000000" w:themeColor="text1"/>
          <w:vertAlign w:val="subscript"/>
        </w:rPr>
        <w:t xml:space="preserve">min </w:t>
      </w:r>
      <w:r w:rsidR="007E348E" w:rsidRPr="00E97F07">
        <w:rPr>
          <w:rFonts w:cs="Arial"/>
          <w:color w:val="000000" w:themeColor="text1"/>
        </w:rPr>
        <w:t>+ (P</w:t>
      </w:r>
      <w:r w:rsidR="007E348E" w:rsidRPr="00E97F07">
        <w:rPr>
          <w:rFonts w:cs="Arial"/>
          <w:color w:val="000000" w:themeColor="text1"/>
          <w:vertAlign w:val="subscript"/>
        </w:rPr>
        <w:t>MAX</w:t>
      </w:r>
      <w:r w:rsidR="007E348E" w:rsidRPr="00E97F07">
        <w:rPr>
          <w:rFonts w:cs="Arial"/>
          <w:color w:val="000000" w:themeColor="text1"/>
        </w:rPr>
        <w:t xml:space="preserve"> - </w:t>
      </w:r>
      <w:proofErr w:type="gramStart"/>
      <w:r w:rsidR="007E348E" w:rsidRPr="00E97F07">
        <w:rPr>
          <w:rFonts w:cs="Arial"/>
          <w:color w:val="000000" w:themeColor="text1"/>
        </w:rPr>
        <w:t>P</w:t>
      </w:r>
      <w:r w:rsidR="007E348E" w:rsidRPr="00E97F07">
        <w:rPr>
          <w:rFonts w:cs="Arial"/>
          <w:color w:val="000000" w:themeColor="text1"/>
          <w:vertAlign w:val="subscript"/>
        </w:rPr>
        <w:t>min</w:t>
      </w:r>
      <w:r w:rsidR="007E348E" w:rsidRPr="00E97F07">
        <w:rPr>
          <w:rFonts w:cs="Arial"/>
          <w:color w:val="000000" w:themeColor="text1"/>
        </w:rPr>
        <w:t>)/</w:t>
      </w:r>
      <w:proofErr w:type="gramEnd"/>
      <w:r w:rsidR="007E348E" w:rsidRPr="00E97F07">
        <w:rPr>
          <w:rFonts w:cs="Arial"/>
          <w:color w:val="000000" w:themeColor="text1"/>
        </w:rPr>
        <w:t>2</w:t>
      </w:r>
    </w:p>
    <w:p w14:paraId="66945061" w14:textId="77777777" w:rsidR="00934770" w:rsidRPr="00E97F07" w:rsidRDefault="00934770" w:rsidP="00934770">
      <w:pPr>
        <w:pStyle w:val="Akapitzlist"/>
        <w:spacing w:before="0" w:after="0" w:line="240" w:lineRule="auto"/>
        <w:ind w:left="720"/>
        <w:contextualSpacing/>
        <w:jc w:val="left"/>
        <w:rPr>
          <w:rFonts w:cs="Arial"/>
          <w:color w:val="000000" w:themeColor="text1"/>
        </w:rPr>
      </w:pPr>
    </w:p>
    <w:p w14:paraId="500C4270" w14:textId="77777777" w:rsidR="00C732B7" w:rsidRPr="00E97F07" w:rsidRDefault="00C732B7" w:rsidP="00C732B7">
      <w:pPr>
        <w:spacing w:line="240" w:lineRule="auto"/>
        <w:rPr>
          <w:rFonts w:cs="Arial"/>
          <w:color w:val="000000" w:themeColor="text1"/>
          <w:u w:val="single"/>
          <w:lang w:val="pl-PL"/>
        </w:rPr>
      </w:pPr>
    </w:p>
    <w:p w14:paraId="015D9ACF" w14:textId="77777777" w:rsidR="00C732B7" w:rsidRPr="00E97F07" w:rsidRDefault="00C732B7" w:rsidP="00C732B7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E97F07">
        <w:rPr>
          <w:rFonts w:cs="Arial"/>
          <w:color w:val="000000" w:themeColor="text1"/>
          <w:u w:val="single"/>
          <w:lang w:val="pl-PL"/>
        </w:rPr>
        <w:t>Przebieg próby:</w:t>
      </w:r>
    </w:p>
    <w:p w14:paraId="4B8D4A2C" w14:textId="77777777" w:rsidR="00980E46" w:rsidRPr="00E97F07" w:rsidRDefault="00980E46" w:rsidP="00C732B7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7F089BB0" w14:textId="0D7B353B" w:rsidR="00C732B7" w:rsidRPr="00E97F07" w:rsidRDefault="00BE5093" w:rsidP="00C732B7">
      <w:pPr>
        <w:spacing w:after="0" w:line="240" w:lineRule="auto"/>
        <w:rPr>
          <w:rFonts w:cs="Arial"/>
          <w:color w:val="000000" w:themeColor="text1"/>
          <w:lang w:val="pl-PL"/>
        </w:rPr>
      </w:pPr>
      <w:r w:rsidRPr="00E97F07">
        <w:rPr>
          <w:rFonts w:cs="Arial"/>
          <w:color w:val="000000" w:themeColor="text1"/>
          <w:lang w:val="pl-PL"/>
        </w:rPr>
        <w:t>Na tle zmieniającej się mocy bazowej (w kierunku dociążania) realizowanej z zadanym gradientem naboru +1 % 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lang w:val="pl-PL"/>
        </w:rPr>
        <w:t>/min s</w:t>
      </w:r>
      <w:r w:rsidR="00C732B7" w:rsidRPr="00E97F07">
        <w:rPr>
          <w:rFonts w:cs="Arial"/>
          <w:color w:val="000000" w:themeColor="text1"/>
          <w:lang w:val="pl-PL"/>
        </w:rPr>
        <w:t xml:space="preserve">ymulować </w:t>
      </w:r>
      <w:r w:rsidR="00C732B7" w:rsidRPr="00E97F07">
        <w:rPr>
          <w:rFonts w:cs="Arial"/>
          <w:i/>
          <w:color w:val="000000" w:themeColor="text1"/>
          <w:lang w:val="pl-PL"/>
        </w:rPr>
        <w:t>zadaną odpowiedź regulacji wtórnej</w:t>
      </w:r>
      <w:r w:rsidR="00C732B7" w:rsidRPr="00E97F07">
        <w:rPr>
          <w:rFonts w:cs="Arial"/>
          <w:color w:val="000000" w:themeColor="text1"/>
          <w:lang w:val="pl-PL"/>
        </w:rPr>
        <w:t xml:space="preserve"> </w:t>
      </w:r>
      <w:r w:rsidR="00C732B7"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="00C732B7"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="00C732B7"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W_ZADANE</w:t>
      </w:r>
      <w:r w:rsidR="00C732B7" w:rsidRPr="00E97F07">
        <w:rPr>
          <w:rFonts w:cs="Arial"/>
          <w:color w:val="000000" w:themeColor="text1"/>
          <w:lang w:val="pl-PL"/>
        </w:rPr>
        <w:t xml:space="preserve"> oraz w trakcie </w:t>
      </w:r>
      <w:r w:rsidR="00C732B7" w:rsidRPr="00E97F07">
        <w:rPr>
          <w:rFonts w:cs="Arial"/>
          <w:i/>
          <w:color w:val="000000" w:themeColor="text1"/>
          <w:lang w:val="pl-PL"/>
        </w:rPr>
        <w:t>zadaną pełną odpowiedź częstotliwościową</w:t>
      </w:r>
      <w:r w:rsidR="00C732B7" w:rsidRPr="00E97F07">
        <w:rPr>
          <w:rFonts w:cs="Arial"/>
          <w:color w:val="000000" w:themeColor="text1"/>
          <w:lang w:val="pl-PL"/>
        </w:rPr>
        <w:t xml:space="preserve"> </w:t>
      </w:r>
      <w:r w:rsidR="00C732B7"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="00C732B7"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="00C732B7"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Z</w:t>
      </w:r>
      <w:r w:rsidR="00C732B7" w:rsidRPr="00E97F07">
        <w:rPr>
          <w:rFonts w:cs="Arial"/>
          <w:color w:val="000000" w:themeColor="text1"/>
          <w:sz w:val="20"/>
          <w:szCs w:val="20"/>
          <w:lang w:val="pl-PL"/>
        </w:rPr>
        <w:t>(</w:t>
      </w:r>
      <w:r w:rsidR="00C732B7"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="00C732B7" w:rsidRPr="00E97F07">
        <w:rPr>
          <w:rFonts w:cs="Arial"/>
          <w:color w:val="000000" w:themeColor="text1"/>
          <w:sz w:val="20"/>
          <w:szCs w:val="20"/>
          <w:lang w:val="pl-PL"/>
        </w:rPr>
        <w:t>f),</w:t>
      </w:r>
      <w:r w:rsidR="00C732B7" w:rsidRPr="00E97F07">
        <w:rPr>
          <w:rFonts w:cs="Arial"/>
          <w:color w:val="000000" w:themeColor="text1"/>
          <w:lang w:val="pl-PL"/>
        </w:rPr>
        <w:t xml:space="preserve"> zgodnie z rys. nr. </w:t>
      </w:r>
      <w:r w:rsidR="00980E46" w:rsidRPr="00E97F07">
        <w:rPr>
          <w:rFonts w:cs="Arial"/>
          <w:color w:val="000000" w:themeColor="text1"/>
          <w:lang w:val="pl-PL"/>
        </w:rPr>
        <w:t xml:space="preserve">9 </w:t>
      </w:r>
    </w:p>
    <w:p w14:paraId="08499A64" w14:textId="77777777" w:rsidR="00C732B7" w:rsidRPr="00E97F07" w:rsidRDefault="00C732B7" w:rsidP="00C732B7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0AB4991E" w14:textId="6E3E6978" w:rsidR="00C732B7" w:rsidRPr="00E97F07" w:rsidRDefault="00C36B08" w:rsidP="00C732B7">
      <w:pPr>
        <w:pStyle w:val="Akapitzlist"/>
        <w:keepNext/>
        <w:spacing w:after="240" w:line="240" w:lineRule="auto"/>
        <w:ind w:left="284" w:hanging="284"/>
        <w:jc w:val="center"/>
        <w:rPr>
          <w:color w:val="000000" w:themeColor="text1"/>
        </w:rPr>
      </w:pPr>
      <w:r w:rsidRPr="00E97F07">
        <w:rPr>
          <w:noProof/>
          <w:color w:val="000000" w:themeColor="text1"/>
        </w:rPr>
        <w:lastRenderedPageBreak/>
        <w:drawing>
          <wp:inline distT="0" distB="0" distL="0" distR="0" wp14:anchorId="6B6101A0" wp14:editId="2A86E9D6">
            <wp:extent cx="4931674" cy="3188214"/>
            <wp:effectExtent l="0" t="0" r="254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9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674" cy="318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2BC82" w14:textId="44D7CF8B" w:rsidR="00C732B7" w:rsidRPr="00E97F07" w:rsidRDefault="00C732B7" w:rsidP="00C732B7">
      <w:pPr>
        <w:pStyle w:val="Akapitzlist"/>
        <w:spacing w:after="0" w:line="240" w:lineRule="auto"/>
        <w:ind w:left="284" w:hanging="284"/>
        <w:jc w:val="center"/>
        <w:rPr>
          <w:rFonts w:cs="Arial"/>
          <w:color w:val="000000" w:themeColor="text1"/>
          <w:sz w:val="18"/>
          <w:szCs w:val="18"/>
        </w:rPr>
      </w:pPr>
      <w:r w:rsidRPr="00E97F07">
        <w:rPr>
          <w:rFonts w:cs="Arial"/>
          <w:i/>
          <w:color w:val="000000" w:themeColor="text1"/>
          <w:sz w:val="18"/>
          <w:szCs w:val="18"/>
        </w:rPr>
        <w:t xml:space="preserve">Rys. </w:t>
      </w:r>
      <w:r w:rsidR="006765FF" w:rsidRPr="00E97F07">
        <w:rPr>
          <w:rFonts w:cs="Arial"/>
          <w:i/>
          <w:color w:val="000000" w:themeColor="text1"/>
          <w:sz w:val="18"/>
          <w:szCs w:val="18"/>
        </w:rPr>
        <w:t>9</w:t>
      </w:r>
      <w:r w:rsidRPr="00E97F07">
        <w:rPr>
          <w:rFonts w:cs="Arial"/>
          <w:color w:val="000000" w:themeColor="text1"/>
          <w:sz w:val="18"/>
          <w:szCs w:val="18"/>
        </w:rPr>
        <w:t xml:space="preserve"> Sprawdzenie odpowiedzi współdziałania regulacji odbudowy częstotliwości oraz regulacji FSM</w:t>
      </w:r>
      <w:r w:rsidR="006765FF" w:rsidRPr="00E97F07">
        <w:rPr>
          <w:rFonts w:cs="Arial"/>
          <w:color w:val="000000" w:themeColor="text1"/>
          <w:sz w:val="18"/>
          <w:szCs w:val="18"/>
        </w:rPr>
        <w:t xml:space="preserve"> na tle zmieniającej się mocy bazowej</w:t>
      </w:r>
    </w:p>
    <w:p w14:paraId="5FE6B24C" w14:textId="77777777" w:rsidR="00C732B7" w:rsidRPr="00E97F07" w:rsidRDefault="00C732B7" w:rsidP="00C732B7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3052FD1B" w14:textId="77777777" w:rsidR="00C732B7" w:rsidRPr="00E97F07" w:rsidRDefault="00C732B7" w:rsidP="00C732B7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Kryteria oceny próby:</w:t>
      </w:r>
    </w:p>
    <w:p w14:paraId="7AC4B312" w14:textId="77777777" w:rsidR="00C732B7" w:rsidRPr="00E97F07" w:rsidRDefault="00C732B7" w:rsidP="00C732B7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</w:rPr>
        <w:t>pozytywny</w:t>
      </w:r>
      <w:proofErr w:type="gramEnd"/>
      <w:r w:rsidRPr="00E97F07">
        <w:rPr>
          <w:rFonts w:cs="Arial"/>
          <w:color w:val="000000" w:themeColor="text1"/>
        </w:rPr>
        <w:t xml:space="preserve"> jeśli (zgodnie z oznaczeniami rys. 6 i w analogi do oznaczeń rys. 3):</w:t>
      </w:r>
    </w:p>
    <w:p w14:paraId="6716B791" w14:textId="77777777" w:rsidR="00C732B7" w:rsidRPr="00E97F07" w:rsidRDefault="00C732B7" w:rsidP="00C732B7">
      <w:pPr>
        <w:pStyle w:val="Akapitzlist"/>
        <w:numPr>
          <w:ilvl w:val="0"/>
          <w:numId w:val="35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po skokowej zmianie </w:t>
      </w:r>
      <w:r w:rsidRPr="00E97F07">
        <w:rPr>
          <w:rFonts w:cs="Arial"/>
          <w:i/>
          <w:color w:val="000000" w:themeColor="text1"/>
        </w:rPr>
        <w:t>odchyłki częstotliwości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f w chwili 1 i 2 (rys. 6)</w:t>
      </w:r>
    </w:p>
    <w:p w14:paraId="6D8D2398" w14:textId="77777777" w:rsidR="00C732B7" w:rsidRPr="00E97F07" w:rsidRDefault="00C732B7" w:rsidP="00C732B7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zwłoka czasowa odpowiedzi częstotliwościowej</w:t>
      </w:r>
      <w:r w:rsidRPr="00E97F07">
        <w:rPr>
          <w:rFonts w:cs="Arial"/>
          <w:color w:val="000000" w:themeColor="text1"/>
        </w:rPr>
        <w:t xml:space="preserve"> t</w:t>
      </w:r>
      <w:r w:rsidRPr="00E97F07">
        <w:rPr>
          <w:rFonts w:cs="Arial"/>
          <w:color w:val="000000" w:themeColor="text1"/>
          <w:vertAlign w:val="subscript"/>
        </w:rPr>
        <w:t>1</w:t>
      </w:r>
      <w:r w:rsidRPr="00E97F07">
        <w:rPr>
          <w:rFonts w:cs="Arial"/>
          <w:color w:val="000000" w:themeColor="text1"/>
        </w:rPr>
        <w:t xml:space="preserve"> nie będzie dłuższa od 2 s,</w:t>
      </w:r>
    </w:p>
    <w:p w14:paraId="5A9B69F7" w14:textId="77777777" w:rsidR="00C732B7" w:rsidRPr="00E97F07" w:rsidRDefault="00C732B7" w:rsidP="00C732B7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odpowiedź częstotliwościowa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P(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 xml:space="preserve">f) w reakcji na symulowaną </w:t>
      </w:r>
      <w:r w:rsidRPr="00E97F07">
        <w:rPr>
          <w:rFonts w:cs="Arial"/>
          <w:i/>
          <w:color w:val="000000" w:themeColor="text1"/>
        </w:rPr>
        <w:t>zadaną odpowiedź częstotliwościową</w:t>
      </w:r>
      <w:r w:rsidRPr="00E97F07">
        <w:rPr>
          <w:rFonts w:cs="Arial"/>
          <w:color w:val="000000" w:themeColor="text1"/>
        </w:rPr>
        <w:t xml:space="preserve"> |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z</w:t>
      </w:r>
      <w:r w:rsidRPr="00E97F07">
        <w:rPr>
          <w:rFonts w:cs="Arial"/>
          <w:color w:val="000000" w:themeColor="text1"/>
        </w:rPr>
        <w:t>(</w:t>
      </w:r>
      <w:r w:rsidRPr="00E97F07">
        <w:rPr>
          <w:color w:val="000000" w:themeColor="text1"/>
        </w:rPr>
        <w:sym w:font="Symbol" w:char="0044"/>
      </w:r>
      <w:proofErr w:type="gramStart"/>
      <w:r w:rsidRPr="00E97F07">
        <w:rPr>
          <w:rFonts w:cs="Arial"/>
          <w:color w:val="000000" w:themeColor="text1"/>
        </w:rPr>
        <w:t>f)|</w:t>
      </w:r>
      <w:proofErr w:type="gramEnd"/>
      <w:r w:rsidRPr="00E97F07">
        <w:rPr>
          <w:rFonts w:cs="Arial"/>
          <w:color w:val="000000" w:themeColor="text1"/>
        </w:rPr>
        <w:t xml:space="preserve"> = 5 % P</w:t>
      </w:r>
      <w:r w:rsidRPr="00E97F07">
        <w:rPr>
          <w:rFonts w:cs="Arial"/>
          <w:color w:val="000000" w:themeColor="text1"/>
          <w:vertAlign w:val="subscript"/>
        </w:rPr>
        <w:t>OS</w:t>
      </w:r>
      <w:r w:rsidRPr="00E97F07">
        <w:rPr>
          <w:rFonts w:cs="Arial"/>
          <w:color w:val="000000" w:themeColor="text1"/>
        </w:rPr>
        <w:t xml:space="preserve"> zrealizowana zostanie w czasie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 ≤ 30 s,</w:t>
      </w:r>
    </w:p>
    <w:p w14:paraId="173D0A5D" w14:textId="77777777" w:rsidR="00C732B7" w:rsidRPr="00E97F07" w:rsidRDefault="00C732B7" w:rsidP="00C732B7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w stanie ustalonym (po upływie czasu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) </w:t>
      </w:r>
      <w:r w:rsidRPr="00E97F07">
        <w:rPr>
          <w:rFonts w:cs="Arial"/>
          <w:i/>
          <w:color w:val="000000" w:themeColor="text1"/>
        </w:rPr>
        <w:t>względna odchyłka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</w:rPr>
        <w:t xml:space="preserve"> nie będzie większa od </w:t>
      </w:r>
      <w:r w:rsidRPr="00E97F07">
        <w:rPr>
          <w:rFonts w:cs="Arial"/>
          <w:i/>
          <w:color w:val="000000" w:themeColor="text1"/>
        </w:rPr>
        <w:t>dopuszczalnej względnej odchyłki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,</w:t>
      </w:r>
      <w:r w:rsidRPr="00E97F07">
        <w:rPr>
          <w:rFonts w:cs="Arial"/>
          <w:color w:val="000000" w:themeColor="text1"/>
        </w:rPr>
        <w:t xml:space="preserve"> tj.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 </w:t>
      </w:r>
      <w:r w:rsidRPr="00E97F07">
        <w:rPr>
          <w:rFonts w:cs="Arial"/>
          <w:color w:val="000000" w:themeColor="text1"/>
        </w:rPr>
        <w:t>≤ 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 = </w:t>
      </w:r>
      <w:r w:rsidRPr="00E97F07">
        <w:rPr>
          <w:rFonts w:cs="Arial"/>
          <w:color w:val="000000" w:themeColor="text1"/>
        </w:rPr>
        <w:t>1% P</w:t>
      </w:r>
      <w:r w:rsidRPr="00E97F07">
        <w:rPr>
          <w:rFonts w:cs="Arial"/>
          <w:color w:val="000000" w:themeColor="text1"/>
          <w:vertAlign w:val="subscript"/>
        </w:rPr>
        <w:t>MAX</w:t>
      </w:r>
      <w:r w:rsidRPr="00E97F07">
        <w:rPr>
          <w:rFonts w:cs="Arial"/>
          <w:color w:val="000000" w:themeColor="text1"/>
        </w:rPr>
        <w:t>.</w:t>
      </w:r>
    </w:p>
    <w:p w14:paraId="618F8F80" w14:textId="77777777" w:rsidR="00C732B7" w:rsidRPr="00E97F07" w:rsidRDefault="00C732B7" w:rsidP="00DF7F5C">
      <w:pPr>
        <w:pStyle w:val="Akapitzlist"/>
        <w:spacing w:before="0" w:after="200"/>
        <w:ind w:left="360"/>
        <w:rPr>
          <w:color w:val="000000" w:themeColor="text1"/>
        </w:rPr>
      </w:pPr>
    </w:p>
    <w:p w14:paraId="6AC0D249" w14:textId="52228B77" w:rsidR="00DA1B45" w:rsidRPr="00E97F07" w:rsidRDefault="00DA1B45" w:rsidP="00DA1B45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55" w:name="_Toc12474267"/>
      <w:r w:rsidRPr="00E97F07">
        <w:rPr>
          <w:color w:val="000000" w:themeColor="text1"/>
        </w:rPr>
        <w:t xml:space="preserve">Próba 10 – </w:t>
      </w:r>
      <w:r w:rsidRPr="00E97F07">
        <w:rPr>
          <w:rFonts w:cs="Arial"/>
          <w:color w:val="000000" w:themeColor="text1"/>
        </w:rPr>
        <w:t>Sprawdzenie współdziałania regulacji odbudowy częstotliwości na tle zmieniającej się mocy bazowej</w:t>
      </w:r>
      <w:bookmarkEnd w:id="55"/>
    </w:p>
    <w:p w14:paraId="02502DEA" w14:textId="77777777" w:rsidR="00DA1B45" w:rsidRPr="00E97F07" w:rsidRDefault="00DA1B45" w:rsidP="00DA1B45">
      <w:pPr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Warunki początkowe:</w:t>
      </w:r>
    </w:p>
    <w:p w14:paraId="262B81D4" w14:textId="56FFE780" w:rsidR="00DA1B45" w:rsidRPr="00E97F07" w:rsidRDefault="00DA1B45" w:rsidP="006D46E6">
      <w:pPr>
        <w:pStyle w:val="Akapitzlist"/>
        <w:numPr>
          <w:ilvl w:val="0"/>
          <w:numId w:val="42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początkowy poziom mocy bazowej: P</w:t>
      </w:r>
      <w:r w:rsidRPr="00E97F07">
        <w:rPr>
          <w:rFonts w:cs="Arial"/>
          <w:color w:val="000000" w:themeColor="text1"/>
          <w:vertAlign w:val="subscript"/>
        </w:rPr>
        <w:t>B</w:t>
      </w:r>
      <w:r w:rsidRPr="00E97F07">
        <w:rPr>
          <w:rFonts w:cs="Arial"/>
          <w:color w:val="000000" w:themeColor="text1"/>
        </w:rPr>
        <w:t xml:space="preserve"> = </w:t>
      </w:r>
      <w:r w:rsidR="000C413B" w:rsidRPr="00E97F07">
        <w:rPr>
          <w:rFonts w:cs="Arial"/>
          <w:color w:val="000000" w:themeColor="text1"/>
        </w:rPr>
        <w:t>9</w:t>
      </w:r>
      <w:r w:rsidR="005D2071" w:rsidRPr="00E97F07">
        <w:rPr>
          <w:rFonts w:cs="Arial"/>
          <w:color w:val="000000" w:themeColor="text1"/>
        </w:rPr>
        <w:t xml:space="preserve">5 % </w:t>
      </w: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MAX</w:t>
      </w:r>
    </w:p>
    <w:p w14:paraId="6E206D8A" w14:textId="77777777" w:rsidR="00DA1B45" w:rsidRPr="00E97F07" w:rsidRDefault="00DA1B45" w:rsidP="00DA1B45">
      <w:pPr>
        <w:spacing w:line="240" w:lineRule="auto"/>
        <w:rPr>
          <w:rFonts w:cs="Arial"/>
          <w:color w:val="000000" w:themeColor="text1"/>
          <w:u w:val="single"/>
          <w:lang w:val="pl-PL"/>
        </w:rPr>
      </w:pPr>
    </w:p>
    <w:p w14:paraId="6D174AEE" w14:textId="77777777" w:rsidR="00DA1B45" w:rsidRPr="00E97F07" w:rsidRDefault="00DA1B45" w:rsidP="00DA1B45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E97F07">
        <w:rPr>
          <w:rFonts w:cs="Arial"/>
          <w:color w:val="000000" w:themeColor="text1"/>
          <w:u w:val="single"/>
          <w:lang w:val="pl-PL"/>
        </w:rPr>
        <w:t>Przebieg próby:</w:t>
      </w:r>
    </w:p>
    <w:p w14:paraId="31A279C8" w14:textId="77777777" w:rsidR="00DA1B45" w:rsidRPr="00E97F07" w:rsidRDefault="00DA1B45" w:rsidP="00DA1B45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4126C818" w14:textId="3F93602B" w:rsidR="00DA1B45" w:rsidRPr="00E97F07" w:rsidRDefault="00DA1B45" w:rsidP="00DA1B45">
      <w:pPr>
        <w:spacing w:after="0" w:line="240" w:lineRule="auto"/>
        <w:rPr>
          <w:rFonts w:cs="Arial"/>
          <w:color w:val="000000" w:themeColor="text1"/>
          <w:lang w:val="pl-PL"/>
        </w:rPr>
      </w:pPr>
      <w:r w:rsidRPr="00E97F07">
        <w:rPr>
          <w:rFonts w:cs="Arial"/>
          <w:color w:val="000000" w:themeColor="text1"/>
          <w:lang w:val="pl-PL"/>
        </w:rPr>
        <w:t xml:space="preserve">Na tle zmieniającej się mocy bazowej (w kierunku </w:t>
      </w:r>
      <w:r w:rsidR="000C413B" w:rsidRPr="00E97F07">
        <w:rPr>
          <w:rFonts w:cs="Arial"/>
          <w:color w:val="000000" w:themeColor="text1"/>
          <w:lang w:val="pl-PL"/>
        </w:rPr>
        <w:t>o</w:t>
      </w:r>
      <w:r w:rsidRPr="00E97F07">
        <w:rPr>
          <w:rFonts w:cs="Arial"/>
          <w:color w:val="000000" w:themeColor="text1"/>
          <w:lang w:val="pl-PL"/>
        </w:rPr>
        <w:t xml:space="preserve">dciążania) realizowanej z zadanym gradientem </w:t>
      </w:r>
      <w:r w:rsidR="000C413B" w:rsidRPr="00E97F07">
        <w:rPr>
          <w:rFonts w:cs="Arial"/>
          <w:color w:val="000000" w:themeColor="text1"/>
          <w:lang w:val="pl-PL"/>
        </w:rPr>
        <w:t xml:space="preserve">redukcji </w:t>
      </w:r>
      <w:r w:rsidR="000C413B" w:rsidRPr="00E97F07">
        <w:rPr>
          <w:rFonts w:cs="Arial"/>
          <w:color w:val="000000" w:themeColor="text1"/>
          <w:lang w:val="pl-PL"/>
        </w:rPr>
        <w:noBreakHyphen/>
      </w:r>
      <w:r w:rsidRPr="00E97F07">
        <w:rPr>
          <w:rFonts w:cs="Arial"/>
          <w:color w:val="000000" w:themeColor="text1"/>
          <w:lang w:val="pl-PL"/>
        </w:rPr>
        <w:t>1 % 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lang w:val="pl-PL"/>
        </w:rPr>
        <w:t xml:space="preserve">/min symulować </w:t>
      </w:r>
      <w:r w:rsidRPr="00E97F07">
        <w:rPr>
          <w:rFonts w:cs="Arial"/>
          <w:i/>
          <w:color w:val="000000" w:themeColor="text1"/>
          <w:lang w:val="pl-PL"/>
        </w:rPr>
        <w:t>zadaną odpowiedź regulacji wtórnej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,</w:t>
      </w:r>
      <w:r w:rsidRPr="00E97F07">
        <w:rPr>
          <w:rFonts w:cs="Arial"/>
          <w:color w:val="000000" w:themeColor="text1"/>
          <w:lang w:val="pl-PL"/>
        </w:rPr>
        <w:t xml:space="preserve"> zgodnie z rys. nr. </w:t>
      </w:r>
      <w:r w:rsidR="000C413B" w:rsidRPr="00E97F07">
        <w:rPr>
          <w:rFonts w:cs="Arial"/>
          <w:color w:val="000000" w:themeColor="text1"/>
          <w:lang w:val="pl-PL"/>
        </w:rPr>
        <w:t>10</w:t>
      </w:r>
      <w:r w:rsidRPr="00E97F07">
        <w:rPr>
          <w:rFonts w:cs="Arial"/>
          <w:color w:val="000000" w:themeColor="text1"/>
          <w:lang w:val="pl-PL"/>
        </w:rPr>
        <w:t xml:space="preserve"> </w:t>
      </w:r>
    </w:p>
    <w:p w14:paraId="638441B6" w14:textId="09A087E0" w:rsidR="00DA1B45" w:rsidRPr="00E97F07" w:rsidRDefault="00055DA3" w:rsidP="00DA1B45">
      <w:pPr>
        <w:pStyle w:val="Akapitzlist"/>
        <w:keepNext/>
        <w:spacing w:after="240" w:line="240" w:lineRule="auto"/>
        <w:ind w:left="284" w:hanging="284"/>
        <w:jc w:val="center"/>
        <w:rPr>
          <w:color w:val="000000" w:themeColor="text1"/>
        </w:rPr>
      </w:pPr>
      <w:r w:rsidRPr="00E97F07">
        <w:rPr>
          <w:noProof/>
          <w:color w:val="000000" w:themeColor="text1"/>
        </w:rPr>
        <w:lastRenderedPageBreak/>
        <w:drawing>
          <wp:inline distT="0" distB="0" distL="0" distR="0" wp14:anchorId="6E89523F" wp14:editId="377BE117">
            <wp:extent cx="6272797" cy="4209297"/>
            <wp:effectExtent l="0" t="0" r="0" b="1270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797" cy="420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9DAB3" w14:textId="32E1D1D5" w:rsidR="00DA1B45" w:rsidRPr="00E97F07" w:rsidRDefault="00DA1B45" w:rsidP="00DA1B45">
      <w:pPr>
        <w:pStyle w:val="Akapitzlist"/>
        <w:spacing w:after="0" w:line="240" w:lineRule="auto"/>
        <w:ind w:left="284" w:hanging="284"/>
        <w:jc w:val="center"/>
        <w:rPr>
          <w:rFonts w:cs="Arial"/>
          <w:color w:val="000000" w:themeColor="text1"/>
          <w:sz w:val="18"/>
          <w:szCs w:val="18"/>
        </w:rPr>
      </w:pPr>
      <w:r w:rsidRPr="00E97F07">
        <w:rPr>
          <w:rFonts w:cs="Arial"/>
          <w:i/>
          <w:color w:val="000000" w:themeColor="text1"/>
          <w:sz w:val="18"/>
          <w:szCs w:val="18"/>
        </w:rPr>
        <w:t xml:space="preserve">Rys. </w:t>
      </w:r>
      <w:r w:rsidR="00C03C63" w:rsidRPr="00E97F07">
        <w:rPr>
          <w:rFonts w:cs="Arial"/>
          <w:i/>
          <w:color w:val="000000" w:themeColor="text1"/>
          <w:sz w:val="18"/>
          <w:szCs w:val="18"/>
        </w:rPr>
        <w:t>10</w:t>
      </w:r>
      <w:r w:rsidRPr="00E97F07">
        <w:rPr>
          <w:rFonts w:cs="Arial"/>
          <w:color w:val="000000" w:themeColor="text1"/>
          <w:sz w:val="18"/>
          <w:szCs w:val="18"/>
        </w:rPr>
        <w:t xml:space="preserve"> Sprawdzenie odpowiedzi współdziałania regulacji odbudowy częstotliwości na tle zmieniającej się mocy bazowej</w:t>
      </w:r>
    </w:p>
    <w:p w14:paraId="37A80156" w14:textId="77777777" w:rsidR="00DA1B45" w:rsidRPr="00E97F07" w:rsidRDefault="00DA1B45" w:rsidP="00DA1B45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434800D5" w14:textId="77777777" w:rsidR="00DA1B45" w:rsidRPr="00E97F07" w:rsidRDefault="00DA1B45" w:rsidP="00DA1B45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Kryteria oceny próby:</w:t>
      </w:r>
    </w:p>
    <w:p w14:paraId="3C54B4E2" w14:textId="77777777" w:rsidR="00DA1B45" w:rsidRPr="00E97F07" w:rsidRDefault="00DA1B45" w:rsidP="00DA1B45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</w:rPr>
        <w:t>pozytywny</w:t>
      </w:r>
      <w:proofErr w:type="gramEnd"/>
      <w:r w:rsidRPr="00E97F07">
        <w:rPr>
          <w:rFonts w:cs="Arial"/>
          <w:color w:val="000000" w:themeColor="text1"/>
        </w:rPr>
        <w:t xml:space="preserve"> jeśli (zgodnie z oznaczeniami rys. 6 i w analogi do oznaczeń rys. 3):</w:t>
      </w:r>
    </w:p>
    <w:p w14:paraId="333EDC36" w14:textId="4B8F6C93" w:rsidR="00C03C63" w:rsidRPr="00E97F07" w:rsidRDefault="00C03C63" w:rsidP="00DA1B45">
      <w:pPr>
        <w:pStyle w:val="Akapitzlist"/>
        <w:numPr>
          <w:ilvl w:val="0"/>
          <w:numId w:val="35"/>
        </w:numPr>
        <w:spacing w:before="0" w:after="0" w:line="240" w:lineRule="auto"/>
        <w:jc w:val="left"/>
        <w:rPr>
          <w:rFonts w:cs="Arial"/>
          <w:strike/>
          <w:color w:val="000000" w:themeColor="text1"/>
        </w:rPr>
      </w:pPr>
      <w:r w:rsidRPr="00E97F07">
        <w:rPr>
          <w:rFonts w:cs="Arial"/>
          <w:color w:val="000000" w:themeColor="text1"/>
          <w:szCs w:val="22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  <w:szCs w:val="22"/>
        </w:rPr>
        <w:t>pozytywny</w:t>
      </w:r>
      <w:proofErr w:type="gramEnd"/>
      <w:r w:rsidRPr="00E97F07">
        <w:rPr>
          <w:rFonts w:cs="Arial"/>
          <w:color w:val="000000" w:themeColor="text1"/>
          <w:szCs w:val="22"/>
        </w:rPr>
        <w:t xml:space="preserve"> jeśli zauważalna zmiana mocy PGM powinna być różna od zera i równomiernie podążać za zmianami wymuszenia w torze regulacji odbudowy częstotliwości </w:t>
      </w:r>
      <w:r w:rsidRPr="00E97F07">
        <w:rPr>
          <w:rFonts w:ascii="Symbol" w:hAnsi="Symbol" w:cs="Arial"/>
          <w:color w:val="000000" w:themeColor="text1"/>
          <w:szCs w:val="22"/>
        </w:rPr>
        <w:t></w:t>
      </w:r>
      <w:r w:rsidRPr="00E97F07">
        <w:rPr>
          <w:rFonts w:cs="Arial"/>
          <w:color w:val="000000" w:themeColor="text1"/>
          <w:szCs w:val="22"/>
        </w:rPr>
        <w:t>P</w:t>
      </w:r>
      <w:r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Pr="00E97F07">
        <w:rPr>
          <w:rFonts w:cs="Arial"/>
          <w:color w:val="000000" w:themeColor="text1"/>
          <w:sz w:val="20"/>
          <w:szCs w:val="20"/>
        </w:rPr>
        <w:t xml:space="preserve"> </w:t>
      </w:r>
    </w:p>
    <w:p w14:paraId="46A2B32E" w14:textId="77777777" w:rsidR="00DA1B45" w:rsidRPr="00E97F07" w:rsidRDefault="00DA1B45" w:rsidP="00DF7F5C">
      <w:pPr>
        <w:pStyle w:val="Akapitzlist"/>
        <w:spacing w:before="0" w:after="200"/>
        <w:ind w:left="360"/>
        <w:rPr>
          <w:color w:val="000000" w:themeColor="text1"/>
        </w:rPr>
      </w:pPr>
    </w:p>
    <w:p w14:paraId="06CE66D9" w14:textId="1E4364B3" w:rsidR="00363469" w:rsidRPr="00E97F07" w:rsidRDefault="00363469" w:rsidP="00363469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56" w:name="_Toc12474268"/>
      <w:r w:rsidRPr="00E97F07">
        <w:rPr>
          <w:color w:val="000000" w:themeColor="text1"/>
        </w:rPr>
        <w:t xml:space="preserve">Próba 11 – </w:t>
      </w:r>
      <w:r w:rsidRPr="00E97F07">
        <w:rPr>
          <w:rFonts w:cs="Arial"/>
          <w:color w:val="000000" w:themeColor="text1"/>
        </w:rPr>
        <w:t>Sprawdzenie współdziałania regulacji odbudowy częstotliwości oraz regulacji FSM na tle zmieniającej się mocy bazowej</w:t>
      </w:r>
      <w:bookmarkEnd w:id="56"/>
    </w:p>
    <w:p w14:paraId="374C524C" w14:textId="77777777" w:rsidR="00363469" w:rsidRPr="00E97F07" w:rsidRDefault="00363469" w:rsidP="00363469">
      <w:pPr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Warunki początkowe:</w:t>
      </w:r>
    </w:p>
    <w:p w14:paraId="7C934267" w14:textId="0AC1D5CA" w:rsidR="00363469" w:rsidRPr="00E97F07" w:rsidRDefault="00363469" w:rsidP="006D46E6">
      <w:pPr>
        <w:pStyle w:val="Akapitzlist"/>
        <w:numPr>
          <w:ilvl w:val="0"/>
          <w:numId w:val="42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początkowy poziom mocy bazowej: P</w:t>
      </w:r>
      <w:r w:rsidRPr="00E97F07">
        <w:rPr>
          <w:rFonts w:cs="Arial"/>
          <w:color w:val="000000" w:themeColor="text1"/>
          <w:vertAlign w:val="subscript"/>
        </w:rPr>
        <w:t>B</w:t>
      </w:r>
      <w:r w:rsidRPr="00E97F07">
        <w:rPr>
          <w:rFonts w:cs="Arial"/>
          <w:color w:val="000000" w:themeColor="text1"/>
        </w:rPr>
        <w:t xml:space="preserve"> = P</w:t>
      </w:r>
      <w:r w:rsidRPr="00E97F07">
        <w:rPr>
          <w:rFonts w:cs="Arial"/>
          <w:color w:val="000000" w:themeColor="text1"/>
          <w:vertAlign w:val="subscript"/>
        </w:rPr>
        <w:t xml:space="preserve">min </w:t>
      </w:r>
    </w:p>
    <w:p w14:paraId="38677396" w14:textId="77777777" w:rsidR="00363469" w:rsidRPr="00E97F07" w:rsidRDefault="00363469" w:rsidP="00363469">
      <w:pPr>
        <w:spacing w:line="240" w:lineRule="auto"/>
        <w:rPr>
          <w:rFonts w:cs="Arial"/>
          <w:color w:val="000000" w:themeColor="text1"/>
          <w:u w:val="single"/>
          <w:lang w:val="pl-PL"/>
        </w:rPr>
      </w:pPr>
    </w:p>
    <w:p w14:paraId="73CA193B" w14:textId="77777777" w:rsidR="00363469" w:rsidRPr="00E97F07" w:rsidRDefault="00363469" w:rsidP="00363469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E97F07">
        <w:rPr>
          <w:rFonts w:cs="Arial"/>
          <w:color w:val="000000" w:themeColor="text1"/>
          <w:u w:val="single"/>
          <w:lang w:val="pl-PL"/>
        </w:rPr>
        <w:t>Przebieg próby:</w:t>
      </w:r>
    </w:p>
    <w:p w14:paraId="2B36E12C" w14:textId="77777777" w:rsidR="00363469" w:rsidRPr="00E97F07" w:rsidRDefault="00363469" w:rsidP="00363469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73692ED2" w14:textId="2B004D79" w:rsidR="00363469" w:rsidRPr="00E97F07" w:rsidRDefault="00363469" w:rsidP="00363469">
      <w:pPr>
        <w:spacing w:after="0" w:line="240" w:lineRule="auto"/>
        <w:rPr>
          <w:rFonts w:cs="Arial"/>
          <w:color w:val="000000" w:themeColor="text1"/>
          <w:lang w:val="pl-PL"/>
        </w:rPr>
      </w:pPr>
      <w:r w:rsidRPr="00E97F07">
        <w:rPr>
          <w:rFonts w:cs="Arial"/>
          <w:color w:val="000000" w:themeColor="text1"/>
          <w:lang w:val="pl-PL"/>
        </w:rPr>
        <w:t xml:space="preserve">Na tle zmieniającej się mocy bazowej (w kierunku dociążania) realizowanej w porcjach [+15 % </w:t>
      </w:r>
      <w:proofErr w:type="gramStart"/>
      <w:r w:rsidRPr="00E97F07">
        <w:rPr>
          <w:rFonts w:cs="Arial"/>
          <w:color w:val="000000" w:themeColor="text1"/>
          <w:lang w:val="pl-PL"/>
        </w:rPr>
        <w:t>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lang w:val="pl-PL"/>
        </w:rPr>
        <w:t>]/</w:t>
      </w:r>
      <w:proofErr w:type="gramEnd"/>
      <w:r w:rsidRPr="00E97F07">
        <w:rPr>
          <w:rFonts w:cs="Arial"/>
          <w:color w:val="000000" w:themeColor="text1"/>
          <w:lang w:val="pl-PL"/>
        </w:rPr>
        <w:t>15 min lub [+5 % 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lang w:val="pl-PL"/>
        </w:rPr>
        <w:t>]/5 min z zadanym gradientem naboru +1 % 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lang w:val="pl-PL"/>
        </w:rPr>
        <w:t xml:space="preserve">/min symulować </w:t>
      </w:r>
      <w:r w:rsidRPr="00E97F07">
        <w:rPr>
          <w:rFonts w:cs="Arial"/>
          <w:i/>
          <w:color w:val="000000" w:themeColor="text1"/>
          <w:lang w:val="pl-PL"/>
        </w:rPr>
        <w:t>zadaną odpowiedź regulacji wtórnej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lang w:val="pl-PL"/>
        </w:rPr>
        <w:t xml:space="preserve"> oraz w trakcie </w:t>
      </w:r>
      <w:r w:rsidRPr="00E97F07">
        <w:rPr>
          <w:rFonts w:cs="Arial"/>
          <w:i/>
          <w:color w:val="000000" w:themeColor="text1"/>
          <w:lang w:val="pl-PL"/>
        </w:rPr>
        <w:t>zadaną pełną odpowiedź częstotliwościową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Z</w:t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(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f),</w:t>
      </w:r>
      <w:r w:rsidRPr="00E97F07">
        <w:rPr>
          <w:rFonts w:cs="Arial"/>
          <w:color w:val="000000" w:themeColor="text1"/>
          <w:lang w:val="pl-PL"/>
        </w:rPr>
        <w:t xml:space="preserve"> zgodnie z rys. nr. 11 </w:t>
      </w:r>
    </w:p>
    <w:p w14:paraId="25362653" w14:textId="77777777" w:rsidR="00363469" w:rsidRPr="00E97F07" w:rsidRDefault="00363469" w:rsidP="00363469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296917B1" w14:textId="2C38A837" w:rsidR="00363469" w:rsidRPr="00E97F07" w:rsidRDefault="00055DA3" w:rsidP="00363469">
      <w:pPr>
        <w:pStyle w:val="Akapitzlist"/>
        <w:keepNext/>
        <w:spacing w:after="240" w:line="240" w:lineRule="auto"/>
        <w:ind w:left="284" w:hanging="284"/>
        <w:jc w:val="center"/>
        <w:rPr>
          <w:color w:val="000000" w:themeColor="text1"/>
        </w:rPr>
      </w:pPr>
      <w:r w:rsidRPr="00E97F07">
        <w:rPr>
          <w:noProof/>
          <w:color w:val="000000" w:themeColor="text1"/>
        </w:rPr>
        <w:lastRenderedPageBreak/>
        <w:drawing>
          <wp:inline distT="0" distB="0" distL="0" distR="0" wp14:anchorId="149A23A5" wp14:editId="5A40AEF6">
            <wp:extent cx="4907290" cy="5239523"/>
            <wp:effectExtent l="0" t="0" r="7620" b="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11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290" cy="523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EBD77" w14:textId="116842A6" w:rsidR="00363469" w:rsidRPr="00E97F07" w:rsidRDefault="00363469" w:rsidP="00363469">
      <w:pPr>
        <w:pStyle w:val="Akapitzlist"/>
        <w:spacing w:after="0" w:line="240" w:lineRule="auto"/>
        <w:ind w:left="284" w:hanging="284"/>
        <w:jc w:val="center"/>
        <w:rPr>
          <w:rFonts w:cs="Arial"/>
          <w:color w:val="000000" w:themeColor="text1"/>
          <w:sz w:val="18"/>
          <w:szCs w:val="18"/>
        </w:rPr>
      </w:pPr>
      <w:r w:rsidRPr="00E97F07">
        <w:rPr>
          <w:rFonts w:cs="Arial"/>
          <w:i/>
          <w:color w:val="000000" w:themeColor="text1"/>
          <w:sz w:val="18"/>
          <w:szCs w:val="18"/>
        </w:rPr>
        <w:t xml:space="preserve">Rys. </w:t>
      </w:r>
      <w:r w:rsidR="009F0105" w:rsidRPr="00E97F07">
        <w:rPr>
          <w:rFonts w:cs="Arial"/>
          <w:i/>
          <w:color w:val="000000" w:themeColor="text1"/>
          <w:sz w:val="18"/>
          <w:szCs w:val="18"/>
        </w:rPr>
        <w:t>11</w:t>
      </w:r>
      <w:r w:rsidRPr="00E97F07">
        <w:rPr>
          <w:rFonts w:cs="Arial"/>
          <w:color w:val="000000" w:themeColor="text1"/>
          <w:sz w:val="18"/>
          <w:szCs w:val="18"/>
        </w:rPr>
        <w:t xml:space="preserve"> Sprawdzenie odpowiedzi współdziałania regulacji odbudowy częstotliwości oraz regulacji FSM na tle zmieniającej się mocy bazowej</w:t>
      </w:r>
    </w:p>
    <w:p w14:paraId="137741BE" w14:textId="77777777" w:rsidR="00363469" w:rsidRPr="00E97F07" w:rsidRDefault="00363469" w:rsidP="00363469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6121E2C0" w14:textId="77777777" w:rsidR="00363469" w:rsidRPr="00E97F07" w:rsidRDefault="00363469" w:rsidP="00363469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Kryteria oceny próby:</w:t>
      </w:r>
    </w:p>
    <w:p w14:paraId="6C04B996" w14:textId="77777777" w:rsidR="00363469" w:rsidRPr="00E97F07" w:rsidRDefault="00363469" w:rsidP="00363469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</w:rPr>
        <w:t>pozytywny</w:t>
      </w:r>
      <w:proofErr w:type="gramEnd"/>
      <w:r w:rsidRPr="00E97F07">
        <w:rPr>
          <w:rFonts w:cs="Arial"/>
          <w:color w:val="000000" w:themeColor="text1"/>
        </w:rPr>
        <w:t xml:space="preserve"> jeśli (zgodnie z oznaczeniami rys. 6 i w analogi do oznaczeń rys. 3):</w:t>
      </w:r>
    </w:p>
    <w:p w14:paraId="0C50A788" w14:textId="77777777" w:rsidR="00363469" w:rsidRPr="00E97F07" w:rsidRDefault="00363469" w:rsidP="00363469">
      <w:pPr>
        <w:pStyle w:val="Akapitzlist"/>
        <w:numPr>
          <w:ilvl w:val="0"/>
          <w:numId w:val="35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po skokowej zmianie </w:t>
      </w:r>
      <w:r w:rsidRPr="00E97F07">
        <w:rPr>
          <w:rFonts w:cs="Arial"/>
          <w:i/>
          <w:color w:val="000000" w:themeColor="text1"/>
        </w:rPr>
        <w:t>odchyłki częstotliwości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f w chwili 1 i 2 (rys. 6)</w:t>
      </w:r>
    </w:p>
    <w:p w14:paraId="0D37BF96" w14:textId="77777777" w:rsidR="00363469" w:rsidRPr="00E97F07" w:rsidRDefault="00363469" w:rsidP="00363469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zwłoka czasowa odpowiedzi częstotliwościowej</w:t>
      </w:r>
      <w:r w:rsidRPr="00E97F07">
        <w:rPr>
          <w:rFonts w:cs="Arial"/>
          <w:color w:val="000000" w:themeColor="text1"/>
        </w:rPr>
        <w:t xml:space="preserve"> t</w:t>
      </w:r>
      <w:r w:rsidRPr="00E97F07">
        <w:rPr>
          <w:rFonts w:cs="Arial"/>
          <w:color w:val="000000" w:themeColor="text1"/>
          <w:vertAlign w:val="subscript"/>
        </w:rPr>
        <w:t>1</w:t>
      </w:r>
      <w:r w:rsidRPr="00E97F07">
        <w:rPr>
          <w:rFonts w:cs="Arial"/>
          <w:color w:val="000000" w:themeColor="text1"/>
        </w:rPr>
        <w:t xml:space="preserve"> nie będzie dłuższa od 2 s,</w:t>
      </w:r>
    </w:p>
    <w:p w14:paraId="2EBD934B" w14:textId="77777777" w:rsidR="00363469" w:rsidRPr="00E97F07" w:rsidRDefault="00363469" w:rsidP="00363469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odpowiedź częstotliwościowa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P(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 xml:space="preserve">f) w reakcji na symulowaną </w:t>
      </w:r>
      <w:r w:rsidRPr="00E97F07">
        <w:rPr>
          <w:rFonts w:cs="Arial"/>
          <w:i/>
          <w:color w:val="000000" w:themeColor="text1"/>
        </w:rPr>
        <w:t>zadaną odpowiedź częstotliwościową</w:t>
      </w:r>
      <w:r w:rsidRPr="00E97F07">
        <w:rPr>
          <w:rFonts w:cs="Arial"/>
          <w:color w:val="000000" w:themeColor="text1"/>
        </w:rPr>
        <w:t xml:space="preserve"> |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z</w:t>
      </w:r>
      <w:r w:rsidRPr="00E97F07">
        <w:rPr>
          <w:rFonts w:cs="Arial"/>
          <w:color w:val="000000" w:themeColor="text1"/>
        </w:rPr>
        <w:t>(</w:t>
      </w:r>
      <w:r w:rsidRPr="00E97F07">
        <w:rPr>
          <w:color w:val="000000" w:themeColor="text1"/>
        </w:rPr>
        <w:sym w:font="Symbol" w:char="0044"/>
      </w:r>
      <w:proofErr w:type="gramStart"/>
      <w:r w:rsidRPr="00E97F07">
        <w:rPr>
          <w:rFonts w:cs="Arial"/>
          <w:color w:val="000000" w:themeColor="text1"/>
        </w:rPr>
        <w:t>f)|</w:t>
      </w:r>
      <w:proofErr w:type="gramEnd"/>
      <w:r w:rsidRPr="00E97F07">
        <w:rPr>
          <w:rFonts w:cs="Arial"/>
          <w:color w:val="000000" w:themeColor="text1"/>
        </w:rPr>
        <w:t xml:space="preserve"> = 5 % P</w:t>
      </w:r>
      <w:r w:rsidRPr="00E97F07">
        <w:rPr>
          <w:rFonts w:cs="Arial"/>
          <w:color w:val="000000" w:themeColor="text1"/>
          <w:vertAlign w:val="subscript"/>
        </w:rPr>
        <w:t>OS</w:t>
      </w:r>
      <w:r w:rsidRPr="00E97F07">
        <w:rPr>
          <w:rFonts w:cs="Arial"/>
          <w:color w:val="000000" w:themeColor="text1"/>
        </w:rPr>
        <w:t xml:space="preserve"> zrealizowana zostanie w czasie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 ≤ 30 s,</w:t>
      </w:r>
    </w:p>
    <w:p w14:paraId="39C867C2" w14:textId="77777777" w:rsidR="00363469" w:rsidRPr="00E97F07" w:rsidRDefault="00363469" w:rsidP="00363469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w stanie ustalonym (po upływie czasu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) </w:t>
      </w:r>
      <w:r w:rsidRPr="00E97F07">
        <w:rPr>
          <w:rFonts w:cs="Arial"/>
          <w:i/>
          <w:color w:val="000000" w:themeColor="text1"/>
        </w:rPr>
        <w:t>względna odchyłka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</w:rPr>
        <w:t xml:space="preserve"> nie będzie większa od </w:t>
      </w:r>
      <w:r w:rsidRPr="00E97F07">
        <w:rPr>
          <w:rFonts w:cs="Arial"/>
          <w:i/>
          <w:color w:val="000000" w:themeColor="text1"/>
        </w:rPr>
        <w:t>dopuszczalnej względnej odchyłki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,</w:t>
      </w:r>
      <w:r w:rsidRPr="00E97F07">
        <w:rPr>
          <w:rFonts w:cs="Arial"/>
          <w:color w:val="000000" w:themeColor="text1"/>
        </w:rPr>
        <w:t xml:space="preserve"> tj.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 </w:t>
      </w:r>
      <w:r w:rsidRPr="00E97F07">
        <w:rPr>
          <w:rFonts w:cs="Arial"/>
          <w:color w:val="000000" w:themeColor="text1"/>
        </w:rPr>
        <w:t>≤ 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 = </w:t>
      </w:r>
      <w:r w:rsidRPr="00E97F07">
        <w:rPr>
          <w:rFonts w:cs="Arial"/>
          <w:color w:val="000000" w:themeColor="text1"/>
        </w:rPr>
        <w:t>1% P</w:t>
      </w:r>
      <w:r w:rsidRPr="00E97F07">
        <w:rPr>
          <w:rFonts w:cs="Arial"/>
          <w:color w:val="000000" w:themeColor="text1"/>
          <w:vertAlign w:val="subscript"/>
        </w:rPr>
        <w:t>MAX</w:t>
      </w:r>
      <w:r w:rsidRPr="00E97F07">
        <w:rPr>
          <w:rFonts w:cs="Arial"/>
          <w:color w:val="000000" w:themeColor="text1"/>
        </w:rPr>
        <w:t>.</w:t>
      </w:r>
    </w:p>
    <w:p w14:paraId="6AE8FA12" w14:textId="77777777" w:rsidR="00363469" w:rsidRPr="00E97F07" w:rsidRDefault="00363469" w:rsidP="00DF7F5C">
      <w:pPr>
        <w:pStyle w:val="Akapitzlist"/>
        <w:spacing w:before="0" w:after="200"/>
        <w:ind w:left="360"/>
        <w:rPr>
          <w:color w:val="000000" w:themeColor="text1"/>
        </w:rPr>
      </w:pPr>
    </w:p>
    <w:p w14:paraId="71B6C7B1" w14:textId="6DEEEB15" w:rsidR="00EA33B0" w:rsidRPr="00E97F07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57" w:name="_Toc12474269"/>
      <w:r w:rsidRPr="00E97F07">
        <w:rPr>
          <w:color w:val="000000" w:themeColor="text1"/>
        </w:rPr>
        <w:t>Kryteria oceny testu zgodności</w:t>
      </w:r>
      <w:bookmarkEnd w:id="57"/>
    </w:p>
    <w:p w14:paraId="0C17B449" w14:textId="77777777" w:rsidR="00EA33B0" w:rsidRPr="00E97F07" w:rsidRDefault="00EA33B0" w:rsidP="00EA33B0">
      <w:pPr>
        <w:pStyle w:val="Akapitzlist"/>
        <w:spacing w:before="0" w:after="200"/>
        <w:ind w:left="720"/>
        <w:rPr>
          <w:color w:val="000000" w:themeColor="text1"/>
        </w:rPr>
      </w:pPr>
      <w:r w:rsidRPr="00E97F07">
        <w:rPr>
          <w:color w:val="000000" w:themeColor="text1"/>
          <w:szCs w:val="22"/>
        </w:rPr>
        <w:t xml:space="preserve">Przedmiotowy test zgodności uznaje się za pozytywny, zgodnie z </w:t>
      </w:r>
    </w:p>
    <w:p w14:paraId="45021563" w14:textId="77816E51" w:rsidR="00BD699E" w:rsidRPr="00E97F07" w:rsidRDefault="00EA33B0" w:rsidP="00AC15CD">
      <w:pPr>
        <w:pStyle w:val="Akapitzlist"/>
        <w:numPr>
          <w:ilvl w:val="0"/>
          <w:numId w:val="9"/>
        </w:numPr>
        <w:spacing w:before="0" w:after="200"/>
        <w:rPr>
          <w:color w:val="000000" w:themeColor="text1"/>
        </w:rPr>
      </w:pPr>
      <w:r w:rsidRPr="00E97F07">
        <w:rPr>
          <w:color w:val="000000" w:themeColor="text1"/>
        </w:rPr>
        <w:t xml:space="preserve">Kryteriami określonymi w ramach zapisów NC RfG w </w:t>
      </w:r>
      <w:r w:rsidR="00236FED" w:rsidRPr="00E97F07">
        <w:rPr>
          <w:color w:val="000000" w:themeColor="text1"/>
        </w:rPr>
        <w:t>art</w:t>
      </w:r>
      <w:r w:rsidRPr="00E97F07">
        <w:rPr>
          <w:color w:val="000000" w:themeColor="text1"/>
        </w:rPr>
        <w:t>. 4</w:t>
      </w:r>
      <w:r w:rsidR="00236FED" w:rsidRPr="00E97F07">
        <w:rPr>
          <w:color w:val="000000" w:themeColor="text1"/>
        </w:rPr>
        <w:t>8 ust. 5 lit.</w:t>
      </w:r>
      <w:r w:rsidRPr="00E97F07">
        <w:rPr>
          <w:color w:val="000000" w:themeColor="text1"/>
        </w:rPr>
        <w:t xml:space="preserve"> </w:t>
      </w:r>
      <w:r w:rsidR="00B25D7D" w:rsidRPr="00E97F07">
        <w:rPr>
          <w:color w:val="000000" w:themeColor="text1"/>
        </w:rPr>
        <w:t>b</w:t>
      </w:r>
      <w:r w:rsidRPr="00E97F07">
        <w:rPr>
          <w:color w:val="000000" w:themeColor="text1"/>
        </w:rPr>
        <w:t>)</w:t>
      </w:r>
      <w:r w:rsidR="00BD699E" w:rsidRPr="00E97F07">
        <w:rPr>
          <w:color w:val="000000" w:themeColor="text1"/>
        </w:rPr>
        <w:t xml:space="preserve">: </w:t>
      </w:r>
    </w:p>
    <w:p w14:paraId="57FB4254" w14:textId="0E864E6D" w:rsidR="00BD699E" w:rsidRPr="00E97F07" w:rsidRDefault="00BD699E" w:rsidP="00AC15CD">
      <w:pPr>
        <w:pStyle w:val="Akapitzlist"/>
        <w:numPr>
          <w:ilvl w:val="1"/>
          <w:numId w:val="9"/>
        </w:numPr>
        <w:spacing w:before="0" w:after="200"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lastRenderedPageBreak/>
        <w:t>Test uznaje się za zaliczony, jeżeli spełnione są następujące warunki</w:t>
      </w:r>
      <w:r w:rsidR="006D75DF" w:rsidRPr="00E97F07">
        <w:rPr>
          <w:color w:val="000000" w:themeColor="text1"/>
          <w:szCs w:val="22"/>
        </w:rPr>
        <w:t xml:space="preserve"> określone w NC RfG</w:t>
      </w:r>
      <w:r w:rsidRPr="00E97F07">
        <w:rPr>
          <w:color w:val="000000" w:themeColor="text1"/>
          <w:szCs w:val="22"/>
        </w:rPr>
        <w:t xml:space="preserve">: </w:t>
      </w:r>
    </w:p>
    <w:p w14:paraId="1E1BE195" w14:textId="4D80AFDF" w:rsidR="00E1101F" w:rsidRPr="00E97F07" w:rsidRDefault="00B25D7D" w:rsidP="00B25D7D">
      <w:pPr>
        <w:pStyle w:val="Akapitzlist"/>
        <w:numPr>
          <w:ilvl w:val="2"/>
          <w:numId w:val="9"/>
        </w:numPr>
        <w:spacing w:after="200"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t>wykazuje się zdolność techniczną modułu wytwarzania energii do udziału w regulacji odbudowy częstotliwości oraz sprawdza się współpracę FSM i regulacji odbudowy częstotliwości</w:t>
      </w:r>
      <w:r w:rsidR="00E1101F" w:rsidRPr="00E97F07">
        <w:rPr>
          <w:color w:val="000000" w:themeColor="text1"/>
          <w:szCs w:val="22"/>
        </w:rPr>
        <w:t xml:space="preserve">; </w:t>
      </w:r>
    </w:p>
    <w:p w14:paraId="50BA1BB5" w14:textId="3B7205C6" w:rsidR="00E1101F" w:rsidRPr="00E97F07" w:rsidRDefault="00B25D7D" w:rsidP="00B25D7D">
      <w:pPr>
        <w:pStyle w:val="Akapitzlist"/>
        <w:numPr>
          <w:ilvl w:val="2"/>
          <w:numId w:val="9"/>
        </w:numPr>
        <w:spacing w:after="200"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t>test uznaje się za zaliczony, jeżeli wyniki – zarówno w przypadku parametrów dynamicznych, jak i statycznych – są zgodne z art. 15 ust. 2 lit. e)</w:t>
      </w:r>
      <w:r w:rsidR="00236FED" w:rsidRPr="00E97F07">
        <w:rPr>
          <w:color w:val="000000" w:themeColor="text1"/>
          <w:szCs w:val="22"/>
        </w:rPr>
        <w:t xml:space="preserve"> NC RfG</w:t>
      </w:r>
      <w:r w:rsidR="00E1101F" w:rsidRPr="00E97F07">
        <w:rPr>
          <w:color w:val="000000" w:themeColor="text1"/>
          <w:szCs w:val="22"/>
        </w:rPr>
        <w:t xml:space="preserve">; </w:t>
      </w:r>
    </w:p>
    <w:p w14:paraId="3F30D6AC" w14:textId="6AF7C6F9" w:rsidR="00EA33B0" w:rsidRPr="00E97F07" w:rsidRDefault="00EA33B0" w:rsidP="00AC15CD">
      <w:pPr>
        <w:pStyle w:val="Akapitzlist"/>
        <w:numPr>
          <w:ilvl w:val="0"/>
          <w:numId w:val="9"/>
        </w:numPr>
        <w:spacing w:before="0" w:after="200"/>
        <w:rPr>
          <w:color w:val="000000" w:themeColor="text1"/>
        </w:rPr>
      </w:pPr>
      <w:r w:rsidRPr="00E97F07">
        <w:rPr>
          <w:color w:val="000000" w:themeColor="text1"/>
        </w:rPr>
        <w:t>Szczegółowymi kryteriami określonymi przez W</w:t>
      </w:r>
      <w:r w:rsidR="00BD699E" w:rsidRPr="00E97F07">
        <w:rPr>
          <w:color w:val="000000" w:themeColor="text1"/>
        </w:rPr>
        <w:t xml:space="preserve">łaściwego </w:t>
      </w:r>
      <w:r w:rsidRPr="00E97F07">
        <w:rPr>
          <w:color w:val="000000" w:themeColor="text1"/>
        </w:rPr>
        <w:t>OS w ramach programu szczegółowego</w:t>
      </w:r>
    </w:p>
    <w:p w14:paraId="3FC3C0EF" w14:textId="77777777" w:rsidR="00B747A2" w:rsidRPr="00E97F07" w:rsidRDefault="00B747A2" w:rsidP="00AC15CD">
      <w:pPr>
        <w:pStyle w:val="Akapitzlist"/>
        <w:numPr>
          <w:ilvl w:val="0"/>
          <w:numId w:val="9"/>
        </w:numPr>
        <w:spacing w:after="200"/>
        <w:rPr>
          <w:rFonts w:cstheme="minorHAnsi"/>
          <w:color w:val="000000" w:themeColor="text1"/>
        </w:rPr>
      </w:pPr>
      <w:r w:rsidRPr="00E97F07">
        <w:rPr>
          <w:rFonts w:cstheme="minorHAnsi"/>
          <w:color w:val="000000" w:themeColor="text1"/>
        </w:rPr>
        <w:t xml:space="preserve">Wynik należy uznać za </w:t>
      </w:r>
      <w:proofErr w:type="gramStart"/>
      <w:r w:rsidRPr="00E97F07">
        <w:rPr>
          <w:rFonts w:cstheme="minorHAnsi"/>
          <w:color w:val="000000" w:themeColor="text1"/>
        </w:rPr>
        <w:t>pozytywny</w:t>
      </w:r>
      <w:proofErr w:type="gramEnd"/>
      <w:r w:rsidRPr="00E97F07">
        <w:rPr>
          <w:rFonts w:cstheme="minorHAnsi"/>
          <w:color w:val="000000" w:themeColor="text1"/>
        </w:rPr>
        <w:t xml:space="preserve"> jeśli jednostka wytwórcza pozytywnie przejdzie wszystkie próby realizowane po kolei, bez powtórzeń.</w:t>
      </w:r>
    </w:p>
    <w:sectPr w:rsidR="00B747A2" w:rsidRPr="00E97F07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964" w:right="566" w:bottom="1134" w:left="56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6D120" w14:textId="77777777" w:rsidR="00244BB4" w:rsidRDefault="00244BB4">
      <w:pPr>
        <w:spacing w:after="0" w:line="240" w:lineRule="auto"/>
      </w:pPr>
      <w:r>
        <w:separator/>
      </w:r>
    </w:p>
  </w:endnote>
  <w:endnote w:type="continuationSeparator" w:id="0">
    <w:p w14:paraId="2AE198FF" w14:textId="77777777" w:rsidR="00244BB4" w:rsidRDefault="0024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BC9F" w14:textId="280C3347" w:rsidR="00562088" w:rsidRDefault="00562088">
    <w:pPr>
      <w:pStyle w:val="Stopka"/>
      <w:spacing w:before="240"/>
      <w:jc w:val="right"/>
    </w:pPr>
  </w:p>
  <w:p w14:paraId="1B41E05A" w14:textId="7717F2DF" w:rsidR="00562088" w:rsidRDefault="00562088">
    <w:pPr>
      <w:pStyle w:val="BasicParagraph"/>
      <w:spacing w:before="100"/>
      <w:rPr>
        <w:rFonts w:ascii="Arial" w:hAnsi="Arial" w:cs="Arial"/>
        <w:color w:val="00000A"/>
        <w:sz w:val="16"/>
        <w:szCs w:val="16"/>
        <w:lang w:val="pl-PL"/>
      </w:rPr>
    </w:pPr>
    <w:bookmarkStart w:id="58" w:name="__UnoMark__8_1807911908"/>
    <w:bookmarkEnd w:id="5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2263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AA2CDCC" w14:textId="4EA55AAB" w:rsidR="00E97F07" w:rsidRDefault="00E97F07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ECB2418" w14:textId="370DD0B3" w:rsidR="00562088" w:rsidRDefault="005620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798E1" w14:textId="77777777" w:rsidR="00244BB4" w:rsidRDefault="00244BB4">
      <w:pPr>
        <w:spacing w:after="0" w:line="240" w:lineRule="auto"/>
      </w:pPr>
      <w:r>
        <w:separator/>
      </w:r>
    </w:p>
  </w:footnote>
  <w:footnote w:type="continuationSeparator" w:id="0">
    <w:p w14:paraId="06969BAA" w14:textId="77777777" w:rsidR="00244BB4" w:rsidRDefault="0024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3159" w14:textId="77777777" w:rsidR="00562088" w:rsidRDefault="00562088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D3A3" w14:textId="5DEC2602" w:rsidR="00562088" w:rsidRDefault="00184414">
    <w:pPr>
      <w:pStyle w:val="Nagwek10"/>
      <w:jc w:val="center"/>
    </w:pPr>
    <w:r>
      <w:tab/>
    </w:r>
    <w:r>
      <w:tab/>
    </w:r>
    <w:r w:rsidR="00562088">
      <w:rPr>
        <w:noProof/>
        <w:lang w:val="pl-PL"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477B105D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624AD183" w:rsidR="00562088" w:rsidRDefault="00562088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562088" w:rsidRDefault="00562088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7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6EE652C" w14:textId="624AD183" w:rsidR="00562088" w:rsidRDefault="00562088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562088" w:rsidRDefault="00562088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414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5D4E"/>
    <w:multiLevelType w:val="hybridMultilevel"/>
    <w:tmpl w:val="BA9A5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B02FD"/>
    <w:multiLevelType w:val="hybridMultilevel"/>
    <w:tmpl w:val="218A3116"/>
    <w:lvl w:ilvl="0" w:tplc="F6B06B2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9361F"/>
    <w:multiLevelType w:val="hybridMultilevel"/>
    <w:tmpl w:val="D1403ADE"/>
    <w:lvl w:ilvl="0" w:tplc="9ACCF85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2407D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A2578"/>
    <w:multiLevelType w:val="hybridMultilevel"/>
    <w:tmpl w:val="B7769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30867"/>
    <w:multiLevelType w:val="hybridMultilevel"/>
    <w:tmpl w:val="01EA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71BB9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530F"/>
    <w:multiLevelType w:val="multilevel"/>
    <w:tmpl w:val="402AE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223618C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913F2"/>
    <w:multiLevelType w:val="hybridMultilevel"/>
    <w:tmpl w:val="9C7CE67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12" w15:restartNumberingAfterBreak="0">
    <w:nsid w:val="24C60138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2624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059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93AB4"/>
    <w:multiLevelType w:val="hybridMultilevel"/>
    <w:tmpl w:val="ABC2A892"/>
    <w:lvl w:ilvl="0" w:tplc="595464A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50789"/>
    <w:multiLevelType w:val="hybridMultilevel"/>
    <w:tmpl w:val="6A1881F8"/>
    <w:lvl w:ilvl="0" w:tplc="8BB8B82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53954"/>
    <w:multiLevelType w:val="hybridMultilevel"/>
    <w:tmpl w:val="CAC8DDCA"/>
    <w:lvl w:ilvl="0" w:tplc="0415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8" w15:restartNumberingAfterBreak="0">
    <w:nsid w:val="38EC71C2"/>
    <w:multiLevelType w:val="multilevel"/>
    <w:tmpl w:val="EA1E49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Nagwek1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DE2395F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86158"/>
    <w:multiLevelType w:val="hybridMultilevel"/>
    <w:tmpl w:val="737E1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E2342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70F3C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51240"/>
    <w:multiLevelType w:val="hybridMultilevel"/>
    <w:tmpl w:val="10ECA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E6A67"/>
    <w:multiLevelType w:val="hybridMultilevel"/>
    <w:tmpl w:val="85741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739A6"/>
    <w:multiLevelType w:val="hybridMultilevel"/>
    <w:tmpl w:val="8C004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C842E1"/>
    <w:multiLevelType w:val="hybridMultilevel"/>
    <w:tmpl w:val="D1FC6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2BB6C">
      <w:start w:val="1"/>
      <w:numFmt w:val="bullet"/>
      <w:lvlText w:val=""/>
      <w:lvlJc w:val="left"/>
      <w:pPr>
        <w:ind w:left="794" w:hanging="34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D23AD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11A40"/>
    <w:multiLevelType w:val="hybridMultilevel"/>
    <w:tmpl w:val="6F744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A4BA6"/>
    <w:multiLevelType w:val="hybridMultilevel"/>
    <w:tmpl w:val="EC4A6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A0DF4">
      <w:start w:val="1"/>
      <w:numFmt w:val="bullet"/>
      <w:lvlText w:val=""/>
      <w:lvlJc w:val="left"/>
      <w:pPr>
        <w:ind w:left="567" w:hanging="113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301F9"/>
    <w:multiLevelType w:val="hybridMultilevel"/>
    <w:tmpl w:val="1F7AF8EC"/>
    <w:lvl w:ilvl="0" w:tplc="0415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31" w15:restartNumberingAfterBreak="0">
    <w:nsid w:val="57580ADC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D20D5"/>
    <w:multiLevelType w:val="hybridMultilevel"/>
    <w:tmpl w:val="71FEBC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1203E"/>
    <w:multiLevelType w:val="hybridMultilevel"/>
    <w:tmpl w:val="D3EA72EC"/>
    <w:lvl w:ilvl="0" w:tplc="C16E4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FD36351"/>
    <w:multiLevelType w:val="hybridMultilevel"/>
    <w:tmpl w:val="D3C235E2"/>
    <w:lvl w:ilvl="0" w:tplc="5E346F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D6CCD"/>
    <w:multiLevelType w:val="hybridMultilevel"/>
    <w:tmpl w:val="EF263D58"/>
    <w:lvl w:ilvl="0" w:tplc="1E86531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35953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37C7A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B7CD6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D7223"/>
    <w:multiLevelType w:val="hybridMultilevel"/>
    <w:tmpl w:val="D7B86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22926">
      <w:start w:val="1"/>
      <w:numFmt w:val="bullet"/>
      <w:lvlText w:val=""/>
      <w:lvlJc w:val="left"/>
      <w:pPr>
        <w:ind w:left="2880" w:hanging="2313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D4629D"/>
    <w:multiLevelType w:val="hybridMultilevel"/>
    <w:tmpl w:val="A942B7F8"/>
    <w:lvl w:ilvl="0" w:tplc="51465C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76CDB"/>
    <w:multiLevelType w:val="hybridMultilevel"/>
    <w:tmpl w:val="BD7E2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67A18"/>
    <w:multiLevelType w:val="hybridMultilevel"/>
    <w:tmpl w:val="6AB61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1185E"/>
    <w:multiLevelType w:val="hybridMultilevel"/>
    <w:tmpl w:val="CAC8DDCA"/>
    <w:lvl w:ilvl="0" w:tplc="0415000F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2703E0"/>
    <w:multiLevelType w:val="hybridMultilevel"/>
    <w:tmpl w:val="D744EEAC"/>
    <w:lvl w:ilvl="0" w:tplc="A450172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05EBC"/>
    <w:multiLevelType w:val="hybridMultilevel"/>
    <w:tmpl w:val="AD7A8F44"/>
    <w:lvl w:ilvl="0" w:tplc="999A532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D6E30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07FAD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996289">
    <w:abstractNumId w:val="11"/>
  </w:num>
  <w:num w:numId="2" w16cid:durableId="70975702">
    <w:abstractNumId w:val="18"/>
  </w:num>
  <w:num w:numId="3" w16cid:durableId="2109961239">
    <w:abstractNumId w:val="5"/>
  </w:num>
  <w:num w:numId="4" w16cid:durableId="1201167468">
    <w:abstractNumId w:val="8"/>
  </w:num>
  <w:num w:numId="5" w16cid:durableId="1576359494">
    <w:abstractNumId w:val="10"/>
  </w:num>
  <w:num w:numId="6" w16cid:durableId="1219826802">
    <w:abstractNumId w:val="6"/>
  </w:num>
  <w:num w:numId="7" w16cid:durableId="877476520">
    <w:abstractNumId w:val="45"/>
  </w:num>
  <w:num w:numId="8" w16cid:durableId="1196893539">
    <w:abstractNumId w:val="41"/>
  </w:num>
  <w:num w:numId="9" w16cid:durableId="319115289">
    <w:abstractNumId w:val="33"/>
  </w:num>
  <w:num w:numId="10" w16cid:durableId="333151147">
    <w:abstractNumId w:val="43"/>
  </w:num>
  <w:num w:numId="11" w16cid:durableId="1127352574">
    <w:abstractNumId w:val="24"/>
  </w:num>
  <w:num w:numId="12" w16cid:durableId="137193634">
    <w:abstractNumId w:val="20"/>
  </w:num>
  <w:num w:numId="13" w16cid:durableId="1934629228">
    <w:abstractNumId w:val="34"/>
  </w:num>
  <w:num w:numId="14" w16cid:durableId="1703090077">
    <w:abstractNumId w:val="36"/>
  </w:num>
  <w:num w:numId="15" w16cid:durableId="1296377456">
    <w:abstractNumId w:val="31"/>
  </w:num>
  <w:num w:numId="16" w16cid:durableId="1230193405">
    <w:abstractNumId w:val="38"/>
  </w:num>
  <w:num w:numId="17" w16cid:durableId="752239591">
    <w:abstractNumId w:val="46"/>
  </w:num>
  <w:num w:numId="18" w16cid:durableId="904027441">
    <w:abstractNumId w:val="13"/>
  </w:num>
  <w:num w:numId="19" w16cid:durableId="1193959133">
    <w:abstractNumId w:val="25"/>
  </w:num>
  <w:num w:numId="20" w16cid:durableId="1946763531">
    <w:abstractNumId w:val="47"/>
  </w:num>
  <w:num w:numId="21" w16cid:durableId="1243485810">
    <w:abstractNumId w:val="12"/>
  </w:num>
  <w:num w:numId="22" w16cid:durableId="235938036">
    <w:abstractNumId w:val="23"/>
  </w:num>
  <w:num w:numId="23" w16cid:durableId="1576822787">
    <w:abstractNumId w:val="14"/>
  </w:num>
  <w:num w:numId="24" w16cid:durableId="677654262">
    <w:abstractNumId w:val="15"/>
  </w:num>
  <w:num w:numId="25" w16cid:durableId="491066894">
    <w:abstractNumId w:val="2"/>
  </w:num>
  <w:num w:numId="26" w16cid:durableId="2018726331">
    <w:abstractNumId w:val="44"/>
  </w:num>
  <w:num w:numId="27" w16cid:durableId="375786195">
    <w:abstractNumId w:val="3"/>
  </w:num>
  <w:num w:numId="28" w16cid:durableId="220605709">
    <w:abstractNumId w:val="35"/>
  </w:num>
  <w:num w:numId="29" w16cid:durableId="673189471">
    <w:abstractNumId w:val="40"/>
  </w:num>
  <w:num w:numId="30" w16cid:durableId="688216425">
    <w:abstractNumId w:val="28"/>
  </w:num>
  <w:num w:numId="31" w16cid:durableId="950014194">
    <w:abstractNumId w:val="42"/>
  </w:num>
  <w:num w:numId="32" w16cid:durableId="1830438907">
    <w:abstractNumId w:val="7"/>
  </w:num>
  <w:num w:numId="33" w16cid:durableId="864750671">
    <w:abstractNumId w:val="0"/>
  </w:num>
  <w:num w:numId="34" w16cid:durableId="2005667229">
    <w:abstractNumId w:val="9"/>
  </w:num>
  <w:num w:numId="35" w16cid:durableId="1954286024">
    <w:abstractNumId w:val="37"/>
  </w:num>
  <w:num w:numId="36" w16cid:durableId="1870750938">
    <w:abstractNumId w:val="30"/>
  </w:num>
  <w:num w:numId="37" w16cid:durableId="1519156875">
    <w:abstractNumId w:val="17"/>
  </w:num>
  <w:num w:numId="38" w16cid:durableId="403650442">
    <w:abstractNumId w:val="22"/>
  </w:num>
  <w:num w:numId="39" w16cid:durableId="1495683884">
    <w:abstractNumId w:val="4"/>
  </w:num>
  <w:num w:numId="40" w16cid:durableId="104155444">
    <w:abstractNumId w:val="27"/>
  </w:num>
  <w:num w:numId="41" w16cid:durableId="1297837983">
    <w:abstractNumId w:val="19"/>
  </w:num>
  <w:num w:numId="42" w16cid:durableId="619336016">
    <w:abstractNumId w:val="21"/>
  </w:num>
  <w:num w:numId="43" w16cid:durableId="1497723627">
    <w:abstractNumId w:val="1"/>
  </w:num>
  <w:num w:numId="44" w16cid:durableId="304510100">
    <w:abstractNumId w:val="32"/>
  </w:num>
  <w:num w:numId="45" w16cid:durableId="1424961072">
    <w:abstractNumId w:val="39"/>
  </w:num>
  <w:num w:numId="46" w16cid:durableId="261689226">
    <w:abstractNumId w:val="29"/>
  </w:num>
  <w:num w:numId="47" w16cid:durableId="49572932">
    <w:abstractNumId w:val="26"/>
  </w:num>
  <w:num w:numId="48" w16cid:durableId="2115319704">
    <w:abstractNumId w:val="24"/>
  </w:num>
  <w:num w:numId="49" w16cid:durableId="8629371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66DD"/>
    <w:rsid w:val="00010834"/>
    <w:rsid w:val="00023D6D"/>
    <w:rsid w:val="00024AA7"/>
    <w:rsid w:val="000251C8"/>
    <w:rsid w:val="00032856"/>
    <w:rsid w:val="00047416"/>
    <w:rsid w:val="000512C9"/>
    <w:rsid w:val="00055DA3"/>
    <w:rsid w:val="000A6346"/>
    <w:rsid w:val="000B1CDB"/>
    <w:rsid w:val="000C0F72"/>
    <w:rsid w:val="000C413B"/>
    <w:rsid w:val="000D599F"/>
    <w:rsid w:val="000E3607"/>
    <w:rsid w:val="000E4772"/>
    <w:rsid w:val="000F47A5"/>
    <w:rsid w:val="000F4EFC"/>
    <w:rsid w:val="000F7147"/>
    <w:rsid w:val="000F7BA8"/>
    <w:rsid w:val="00100913"/>
    <w:rsid w:val="0010691A"/>
    <w:rsid w:val="00107AF9"/>
    <w:rsid w:val="00116CFD"/>
    <w:rsid w:val="0012416B"/>
    <w:rsid w:val="001278DF"/>
    <w:rsid w:val="00133B73"/>
    <w:rsid w:val="00135BBB"/>
    <w:rsid w:val="001428F3"/>
    <w:rsid w:val="0014296C"/>
    <w:rsid w:val="00144CB2"/>
    <w:rsid w:val="001452BE"/>
    <w:rsid w:val="00172053"/>
    <w:rsid w:val="00172CCC"/>
    <w:rsid w:val="00184414"/>
    <w:rsid w:val="001A6A2C"/>
    <w:rsid w:val="001D71B4"/>
    <w:rsid w:val="001E3FCA"/>
    <w:rsid w:val="001E7D78"/>
    <w:rsid w:val="001F1FD9"/>
    <w:rsid w:val="002003D6"/>
    <w:rsid w:val="00206878"/>
    <w:rsid w:val="00216D88"/>
    <w:rsid w:val="002218A9"/>
    <w:rsid w:val="00224D88"/>
    <w:rsid w:val="002337FA"/>
    <w:rsid w:val="00236FED"/>
    <w:rsid w:val="0024108C"/>
    <w:rsid w:val="00244BB4"/>
    <w:rsid w:val="0026298C"/>
    <w:rsid w:val="00281EBC"/>
    <w:rsid w:val="00291510"/>
    <w:rsid w:val="002A76B3"/>
    <w:rsid w:val="002B21E5"/>
    <w:rsid w:val="002B3FCE"/>
    <w:rsid w:val="002C206F"/>
    <w:rsid w:val="002C3D00"/>
    <w:rsid w:val="002F2313"/>
    <w:rsid w:val="003133D7"/>
    <w:rsid w:val="00313C41"/>
    <w:rsid w:val="003175AE"/>
    <w:rsid w:val="0032148B"/>
    <w:rsid w:val="00332743"/>
    <w:rsid w:val="0033500A"/>
    <w:rsid w:val="003575AA"/>
    <w:rsid w:val="00363469"/>
    <w:rsid w:val="003643C8"/>
    <w:rsid w:val="00370B35"/>
    <w:rsid w:val="0037500C"/>
    <w:rsid w:val="003756D3"/>
    <w:rsid w:val="003764DD"/>
    <w:rsid w:val="00387819"/>
    <w:rsid w:val="003961D1"/>
    <w:rsid w:val="003A0D64"/>
    <w:rsid w:val="003A5A8B"/>
    <w:rsid w:val="003B4196"/>
    <w:rsid w:val="003B66AE"/>
    <w:rsid w:val="003C5B64"/>
    <w:rsid w:val="003D40DD"/>
    <w:rsid w:val="003E223E"/>
    <w:rsid w:val="003F10CD"/>
    <w:rsid w:val="0041295A"/>
    <w:rsid w:val="00417701"/>
    <w:rsid w:val="004209B1"/>
    <w:rsid w:val="00433A7A"/>
    <w:rsid w:val="00434AB4"/>
    <w:rsid w:val="0043655F"/>
    <w:rsid w:val="004522A7"/>
    <w:rsid w:val="0045343D"/>
    <w:rsid w:val="00482F55"/>
    <w:rsid w:val="00495E45"/>
    <w:rsid w:val="004C08D2"/>
    <w:rsid w:val="004D64A1"/>
    <w:rsid w:val="004E066E"/>
    <w:rsid w:val="004F010D"/>
    <w:rsid w:val="004F356E"/>
    <w:rsid w:val="005051B3"/>
    <w:rsid w:val="00511D7B"/>
    <w:rsid w:val="00511F9B"/>
    <w:rsid w:val="0051209F"/>
    <w:rsid w:val="00524B19"/>
    <w:rsid w:val="00536C22"/>
    <w:rsid w:val="00537936"/>
    <w:rsid w:val="00540170"/>
    <w:rsid w:val="005539E3"/>
    <w:rsid w:val="00554A90"/>
    <w:rsid w:val="0056121D"/>
    <w:rsid w:val="00562088"/>
    <w:rsid w:val="005762A3"/>
    <w:rsid w:val="005766CC"/>
    <w:rsid w:val="00584A25"/>
    <w:rsid w:val="005C1879"/>
    <w:rsid w:val="005D2071"/>
    <w:rsid w:val="005F090F"/>
    <w:rsid w:val="0060172B"/>
    <w:rsid w:val="00607F08"/>
    <w:rsid w:val="006244C9"/>
    <w:rsid w:val="00647032"/>
    <w:rsid w:val="00664644"/>
    <w:rsid w:val="006651D6"/>
    <w:rsid w:val="006765FF"/>
    <w:rsid w:val="00687CE0"/>
    <w:rsid w:val="006B44DE"/>
    <w:rsid w:val="006C26C2"/>
    <w:rsid w:val="006C2A73"/>
    <w:rsid w:val="006D46E6"/>
    <w:rsid w:val="006D6B0D"/>
    <w:rsid w:val="006D7070"/>
    <w:rsid w:val="006D75DF"/>
    <w:rsid w:val="006E65BA"/>
    <w:rsid w:val="0070519E"/>
    <w:rsid w:val="00706AB0"/>
    <w:rsid w:val="00707F4C"/>
    <w:rsid w:val="007135D5"/>
    <w:rsid w:val="00726123"/>
    <w:rsid w:val="007366F0"/>
    <w:rsid w:val="00744996"/>
    <w:rsid w:val="00750725"/>
    <w:rsid w:val="00753410"/>
    <w:rsid w:val="00753946"/>
    <w:rsid w:val="00771B47"/>
    <w:rsid w:val="0077397E"/>
    <w:rsid w:val="007806BF"/>
    <w:rsid w:val="0078129D"/>
    <w:rsid w:val="0078210B"/>
    <w:rsid w:val="00786C7B"/>
    <w:rsid w:val="00795F7E"/>
    <w:rsid w:val="007B3826"/>
    <w:rsid w:val="007B4B41"/>
    <w:rsid w:val="007B79D0"/>
    <w:rsid w:val="007C1CA6"/>
    <w:rsid w:val="007C4FB4"/>
    <w:rsid w:val="007D2349"/>
    <w:rsid w:val="007E348E"/>
    <w:rsid w:val="007E486F"/>
    <w:rsid w:val="007F0885"/>
    <w:rsid w:val="007F1465"/>
    <w:rsid w:val="008004DA"/>
    <w:rsid w:val="00812066"/>
    <w:rsid w:val="00812F92"/>
    <w:rsid w:val="00825788"/>
    <w:rsid w:val="008551FF"/>
    <w:rsid w:val="00872376"/>
    <w:rsid w:val="00874638"/>
    <w:rsid w:val="00886CBA"/>
    <w:rsid w:val="00892928"/>
    <w:rsid w:val="008A65B8"/>
    <w:rsid w:val="008C0D5E"/>
    <w:rsid w:val="008C5643"/>
    <w:rsid w:val="008C68C7"/>
    <w:rsid w:val="008D63F5"/>
    <w:rsid w:val="008F29D7"/>
    <w:rsid w:val="00900642"/>
    <w:rsid w:val="00913170"/>
    <w:rsid w:val="00934770"/>
    <w:rsid w:val="00934BD9"/>
    <w:rsid w:val="0094197A"/>
    <w:rsid w:val="009548C5"/>
    <w:rsid w:val="00954B5B"/>
    <w:rsid w:val="00961B71"/>
    <w:rsid w:val="00964F1B"/>
    <w:rsid w:val="00974233"/>
    <w:rsid w:val="00980E46"/>
    <w:rsid w:val="00991AB8"/>
    <w:rsid w:val="009B57FD"/>
    <w:rsid w:val="009C74B5"/>
    <w:rsid w:val="009D71D0"/>
    <w:rsid w:val="009F0105"/>
    <w:rsid w:val="00A118E8"/>
    <w:rsid w:val="00A14D7A"/>
    <w:rsid w:val="00A308EE"/>
    <w:rsid w:val="00A42C75"/>
    <w:rsid w:val="00A74DFE"/>
    <w:rsid w:val="00A85E67"/>
    <w:rsid w:val="00A97BB4"/>
    <w:rsid w:val="00AA060E"/>
    <w:rsid w:val="00AA251D"/>
    <w:rsid w:val="00AB04CB"/>
    <w:rsid w:val="00AB585B"/>
    <w:rsid w:val="00AB791B"/>
    <w:rsid w:val="00AC15CD"/>
    <w:rsid w:val="00AD4D1C"/>
    <w:rsid w:val="00AE148A"/>
    <w:rsid w:val="00AE1929"/>
    <w:rsid w:val="00AF2BED"/>
    <w:rsid w:val="00AF318D"/>
    <w:rsid w:val="00AF589E"/>
    <w:rsid w:val="00AF7C66"/>
    <w:rsid w:val="00B01EB8"/>
    <w:rsid w:val="00B0678C"/>
    <w:rsid w:val="00B2174F"/>
    <w:rsid w:val="00B25D7D"/>
    <w:rsid w:val="00B41120"/>
    <w:rsid w:val="00B71235"/>
    <w:rsid w:val="00B747A2"/>
    <w:rsid w:val="00B76698"/>
    <w:rsid w:val="00B83BCF"/>
    <w:rsid w:val="00B93569"/>
    <w:rsid w:val="00BB58A2"/>
    <w:rsid w:val="00BC18BB"/>
    <w:rsid w:val="00BD699E"/>
    <w:rsid w:val="00BE2E39"/>
    <w:rsid w:val="00BE4FCE"/>
    <w:rsid w:val="00BE5093"/>
    <w:rsid w:val="00C00D96"/>
    <w:rsid w:val="00C03785"/>
    <w:rsid w:val="00C03C63"/>
    <w:rsid w:val="00C21BC0"/>
    <w:rsid w:val="00C22E7C"/>
    <w:rsid w:val="00C33345"/>
    <w:rsid w:val="00C36B08"/>
    <w:rsid w:val="00C45D1B"/>
    <w:rsid w:val="00C47B52"/>
    <w:rsid w:val="00C503EB"/>
    <w:rsid w:val="00C539CA"/>
    <w:rsid w:val="00C664F6"/>
    <w:rsid w:val="00C732B7"/>
    <w:rsid w:val="00C73B65"/>
    <w:rsid w:val="00C85061"/>
    <w:rsid w:val="00CA13EE"/>
    <w:rsid w:val="00CA294D"/>
    <w:rsid w:val="00CC11F8"/>
    <w:rsid w:val="00CE38E9"/>
    <w:rsid w:val="00CE4F24"/>
    <w:rsid w:val="00D007A9"/>
    <w:rsid w:val="00D10C3C"/>
    <w:rsid w:val="00D133E9"/>
    <w:rsid w:val="00D14371"/>
    <w:rsid w:val="00D20A9C"/>
    <w:rsid w:val="00D259F3"/>
    <w:rsid w:val="00D36BFE"/>
    <w:rsid w:val="00D371B0"/>
    <w:rsid w:val="00D416BD"/>
    <w:rsid w:val="00D4371E"/>
    <w:rsid w:val="00D43E1E"/>
    <w:rsid w:val="00D51FF3"/>
    <w:rsid w:val="00D75B2D"/>
    <w:rsid w:val="00D76BEB"/>
    <w:rsid w:val="00D861C9"/>
    <w:rsid w:val="00D92484"/>
    <w:rsid w:val="00DA1B45"/>
    <w:rsid w:val="00DB0F62"/>
    <w:rsid w:val="00DC68C8"/>
    <w:rsid w:val="00DF15C0"/>
    <w:rsid w:val="00DF34EC"/>
    <w:rsid w:val="00DF7F5C"/>
    <w:rsid w:val="00E04286"/>
    <w:rsid w:val="00E05F45"/>
    <w:rsid w:val="00E1101F"/>
    <w:rsid w:val="00E337CA"/>
    <w:rsid w:val="00E8505B"/>
    <w:rsid w:val="00E87E42"/>
    <w:rsid w:val="00E91B10"/>
    <w:rsid w:val="00E97F07"/>
    <w:rsid w:val="00EA0AFB"/>
    <w:rsid w:val="00EA33B0"/>
    <w:rsid w:val="00EA4E76"/>
    <w:rsid w:val="00EA5024"/>
    <w:rsid w:val="00EA7E4F"/>
    <w:rsid w:val="00EB110C"/>
    <w:rsid w:val="00EB717C"/>
    <w:rsid w:val="00ED7A13"/>
    <w:rsid w:val="00F07B5D"/>
    <w:rsid w:val="00F23242"/>
    <w:rsid w:val="00F30022"/>
    <w:rsid w:val="00F462D7"/>
    <w:rsid w:val="00F54C43"/>
    <w:rsid w:val="00F5700E"/>
    <w:rsid w:val="00F7524B"/>
    <w:rsid w:val="00F77770"/>
    <w:rsid w:val="00F85DC7"/>
    <w:rsid w:val="00F978C0"/>
    <w:rsid w:val="00FC30CC"/>
    <w:rsid w:val="00FE2DEA"/>
    <w:rsid w:val="00FF14BA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EB123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76" w:lineRule="auto"/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Nagwek1">
    <w:name w:val="heading 1"/>
    <w:basedOn w:val="Normalny"/>
    <w:autoRedefine/>
    <w:qFormat/>
    <w:rsid w:val="002C3D00"/>
    <w:pPr>
      <w:keepNext/>
      <w:keepLines/>
      <w:numPr>
        <w:ilvl w:val="1"/>
        <w:numId w:val="2"/>
      </w:numPr>
      <w:spacing w:after="200"/>
      <w:outlineLvl w:val="0"/>
    </w:pPr>
    <w:rPr>
      <w:rFonts w:eastAsia="Times New Roman"/>
      <w:color w:val="002F64"/>
      <w:sz w:val="28"/>
      <w:szCs w:val="28"/>
      <w:lang w:val="pl-PL"/>
    </w:rPr>
  </w:style>
  <w:style w:type="paragraph" w:styleId="Nagwek2">
    <w:name w:val="heading 2"/>
    <w:basedOn w:val="Nagwek1"/>
    <w:autoRedefine/>
    <w:qFormat/>
    <w:pPr>
      <w:spacing w:before="280" w:after="160"/>
      <w:ind w:left="578" w:hanging="578"/>
      <w:outlineLvl w:val="1"/>
    </w:pPr>
    <w:rPr>
      <w:sz w:val="24"/>
      <w:szCs w:val="26"/>
      <w:lang w:eastAsia="pl-PL"/>
    </w:rPr>
  </w:style>
  <w:style w:type="paragraph" w:styleId="Nagwek3">
    <w:name w:val="heading 3"/>
    <w:basedOn w:val="Nagwek2"/>
    <w:autoRedefine/>
    <w:qFormat/>
    <w:pPr>
      <w:tabs>
        <w:tab w:val="left" w:pos="5632"/>
      </w:tabs>
      <w:spacing w:before="480"/>
      <w:outlineLvl w:val="2"/>
    </w:pPr>
    <w:rPr>
      <w:rFonts w:cs="Times New Roman"/>
      <w:iCs/>
      <w:sz w:val="22"/>
    </w:rPr>
  </w:style>
  <w:style w:type="paragraph" w:styleId="Nagwek4">
    <w:name w:val="heading 4"/>
    <w:basedOn w:val="Normalny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002F64"/>
    </w:rPr>
  </w:style>
  <w:style w:type="paragraph" w:styleId="Nagwek5">
    <w:name w:val="heading 5"/>
    <w:basedOn w:val="Normalny"/>
    <w:qFormat/>
    <w:pPr>
      <w:keepNext/>
      <w:keepLines/>
      <w:spacing w:before="200" w:after="0"/>
      <w:outlineLvl w:val="4"/>
    </w:pPr>
    <w:rPr>
      <w:rFonts w:ascii="Cambria" w:hAnsi="Cambria"/>
      <w:color w:val="001731"/>
    </w:rPr>
  </w:style>
  <w:style w:type="paragraph" w:styleId="Nagwek6">
    <w:name w:val="heading 6"/>
    <w:basedOn w:val="Normalny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001731"/>
    </w:rPr>
  </w:style>
  <w:style w:type="paragraph" w:styleId="Nagwek7">
    <w:name w:val="heading 7"/>
    <w:basedOn w:val="Normalny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qFormat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qFormat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qFormat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qFormat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qFormat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qFormat/>
    <w:rPr>
      <w:rFonts w:ascii="Arial" w:eastAsia="Times New Roman" w:hAnsi="Arial" w:cs="Times New Roman"/>
      <w:b/>
      <w:iCs/>
      <w:color w:val="002F64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qFormat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qFormat/>
    <w:rPr>
      <w:rFonts w:ascii="Arial" w:eastAsia="Calibri" w:hAnsi="Arial" w:cs="Tahoma"/>
      <w:b/>
      <w:bCs/>
      <w:color w:val="002F64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qFormat/>
    <w:rPr>
      <w:rFonts w:ascii="Arial" w:eastAsia="Times New Roman" w:hAnsi="Arial" w:cs="Tahoma"/>
      <w:b/>
      <w:color w:val="002F64"/>
      <w:sz w:val="24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character" w:customStyle="1" w:styleId="Nagwek4Znak">
    <w:name w:val="Nagłówek 4 Znak"/>
    <w:basedOn w:val="Domylnaczcionkaakapitu"/>
    <w:qFormat/>
    <w:rPr>
      <w:rFonts w:ascii="Cambria" w:eastAsia="Calibri" w:hAnsi="Cambria" w:cs="Tahoma"/>
      <w:b/>
      <w:bCs/>
      <w:i/>
      <w:iCs/>
      <w:color w:val="002F64"/>
      <w:szCs w:val="24"/>
      <w:lang w:val="en-US"/>
    </w:rPr>
  </w:style>
  <w:style w:type="character" w:customStyle="1" w:styleId="Nagwek5Znak">
    <w:name w:val="Nagłówek 5 Znak"/>
    <w:basedOn w:val="Domylnaczcionkaakapitu"/>
    <w:qFormat/>
    <w:rPr>
      <w:rFonts w:ascii="Cambria" w:eastAsia="Calibri" w:hAnsi="Cambria" w:cs="Tahoma"/>
      <w:color w:val="001731"/>
      <w:szCs w:val="24"/>
      <w:lang w:val="en-US"/>
    </w:rPr>
  </w:style>
  <w:style w:type="character" w:customStyle="1" w:styleId="Nagwek6Znak">
    <w:name w:val="Nagłówek 6 Znak"/>
    <w:basedOn w:val="Domylnaczcionkaakapitu"/>
    <w:qFormat/>
    <w:rPr>
      <w:rFonts w:ascii="Cambria" w:eastAsia="Calibri" w:hAnsi="Cambria" w:cs="Tahoma"/>
      <w:i/>
      <w:iCs/>
      <w:color w:val="001731"/>
      <w:szCs w:val="24"/>
      <w:lang w:val="en-US"/>
    </w:rPr>
  </w:style>
  <w:style w:type="character" w:customStyle="1" w:styleId="Nagwek7Znak">
    <w:name w:val="Nagłówek 7 Znak"/>
    <w:basedOn w:val="Domylnaczcionkaakapitu"/>
    <w:qFormat/>
    <w:rPr>
      <w:rFonts w:ascii="Cambria" w:eastAsia="Calibri" w:hAnsi="Cambria" w:cs="Tahoma"/>
      <w:i/>
      <w:iCs/>
      <w:color w:val="404040"/>
      <w:szCs w:val="24"/>
      <w:lang w:val="en-US"/>
    </w:rPr>
  </w:style>
  <w:style w:type="character" w:customStyle="1" w:styleId="Nagwek8Znak">
    <w:name w:val="Nagłówek 8 Znak"/>
    <w:basedOn w:val="Domylnaczcionkaakapitu"/>
    <w:qFormat/>
    <w:rPr>
      <w:rFonts w:ascii="Cambria" w:eastAsia="Calibri" w:hAnsi="Cambria" w:cs="Tahoma"/>
      <w:color w:val="40404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qFormat/>
    <w:rPr>
      <w:rFonts w:ascii="Cambria" w:eastAsia="Calibri" w:hAnsi="Cambria" w:cs="Tahoma"/>
      <w:i/>
      <w:iCs/>
      <w:color w:val="404040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qFormat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qFormat/>
    <w:rPr>
      <w:rFonts w:ascii="Cambria" w:eastAsia="Calibri" w:hAnsi="Cambria" w:cs="Tahoma"/>
      <w:color w:val="17365D"/>
      <w:spacing w:val="5"/>
      <w:sz w:val="52"/>
      <w:szCs w:val="52"/>
      <w:lang w:val="en-US"/>
    </w:rPr>
  </w:style>
  <w:style w:type="character" w:customStyle="1" w:styleId="PodtytuZnak">
    <w:name w:val="Podtytuł Znak"/>
    <w:basedOn w:val="Domylnaczcionkaakapitu"/>
    <w:qFormat/>
    <w:rPr>
      <w:rFonts w:ascii="Cambria" w:eastAsia="Calibri" w:hAnsi="Cambria" w:cs="Tahoma"/>
      <w:i/>
      <w:iCs/>
      <w:color w:val="002F64"/>
      <w:spacing w:val="15"/>
      <w:sz w:val="24"/>
      <w:szCs w:val="24"/>
      <w:lang w:val="en-US"/>
    </w:rPr>
  </w:style>
  <w:style w:type="character" w:styleId="Wyrnieniedelikatne">
    <w:name w:val="Subtle Emphasis"/>
    <w:basedOn w:val="Domylnaczcionkaakapitu"/>
    <w:qFormat/>
    <w:rPr>
      <w:i/>
      <w:iCs/>
      <w:color w:val="808080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ytatZnak">
    <w:name w:val="Cytat Znak"/>
    <w:basedOn w:val="Domylnaczcionkaakapitu"/>
    <w:qFormat/>
    <w:rPr>
      <w:rFonts w:ascii="Arial" w:eastAsia="Calibri" w:hAnsi="Arial"/>
      <w:iCs/>
      <w:color w:val="000000"/>
      <w:sz w:val="16"/>
      <w:szCs w:val="24"/>
      <w:lang w:val="en-US"/>
    </w:rPr>
  </w:style>
  <w:style w:type="character" w:customStyle="1" w:styleId="CytatintensywnyZnak">
    <w:name w:val="Cytat intensywny Znak"/>
    <w:basedOn w:val="Domylnaczcionkaakapitu"/>
    <w:qFormat/>
    <w:rPr>
      <w:rFonts w:ascii="Arial" w:eastAsia="Calibri" w:hAnsi="Arial"/>
      <w:b/>
      <w:bCs/>
      <w:i/>
      <w:iCs/>
      <w:color w:val="002F64"/>
      <w:szCs w:val="24"/>
      <w:lang w:val="en-US"/>
    </w:rPr>
  </w:style>
  <w:style w:type="character" w:styleId="Odwoaniedelikatne">
    <w:name w:val="Subtle Reference"/>
    <w:basedOn w:val="Domylnaczcionkaakapitu"/>
    <w:qFormat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Pr>
      <w:b/>
      <w:bCs/>
      <w:smallCaps/>
      <w:spacing w:val="5"/>
    </w:rPr>
  </w:style>
  <w:style w:type="character" w:styleId="Wyrnienieintensywne">
    <w:name w:val="Intense Emphasis"/>
    <w:basedOn w:val="Domylnaczcionkaakapitu"/>
    <w:qFormat/>
    <w:rPr>
      <w:b w:val="0"/>
      <w:i/>
      <w:sz w:val="18"/>
      <w:szCs w:val="18"/>
      <w:lang w:val="pl-PL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qFormat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zeindeksu">
    <w:name w:val="Łącze indeksu"/>
    <w:qFormat/>
  </w:style>
  <w:style w:type="character" w:customStyle="1" w:styleId="ListLabel3">
    <w:name w:val="ListLabel 3"/>
    <w:qFormat/>
    <w:rPr>
      <w:rFonts w:cs="Symbol"/>
      <w:b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italic">
    <w:name w:val="italic"/>
    <w:basedOn w:val="Domylnaczcionkaakapitu"/>
    <w:qFormat/>
    <w:rPr>
      <w:i/>
      <w:iCs/>
    </w:rPr>
  </w:style>
  <w:style w:type="character" w:customStyle="1" w:styleId="bold">
    <w:name w:val="bold"/>
    <w:basedOn w:val="Domylnaczcionkaakapitu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super">
    <w:name w:val="super"/>
    <w:basedOn w:val="Domylnaczcionkaakapitu"/>
    <w:qFormat/>
    <w:rPr>
      <w:sz w:val="17"/>
      <w:szCs w:val="17"/>
      <w:vertAlign w:val="superscript"/>
    </w:rPr>
  </w:style>
  <w:style w:type="character" w:customStyle="1" w:styleId="ListLabel9">
    <w:name w:val="ListLabel 9"/>
    <w:qFormat/>
    <w:rPr>
      <w:rFonts w:cs="Symbo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OpenSymbol"/>
      <w:b/>
    </w:rPr>
  </w:style>
  <w:style w:type="character" w:customStyle="1" w:styleId="ListLabel13">
    <w:name w:val="ListLabel 13"/>
    <w:qFormat/>
    <w:rPr>
      <w:rFonts w:cs="Symbol"/>
      <w:b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  <w:b/>
    </w:rPr>
  </w:style>
  <w:style w:type="character" w:customStyle="1" w:styleId="underline">
    <w:name w:val="underline"/>
    <w:basedOn w:val="Domylnaczcionkaakapitu"/>
    <w:qFormat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F3DF4"/>
    <w:rPr>
      <w:vertAlign w:val="superscript"/>
    </w:rPr>
  </w:style>
  <w:style w:type="character" w:customStyle="1" w:styleId="ListLabel17">
    <w:name w:val="ListLabel 17"/>
    <w:qFormat/>
    <w:rPr>
      <w:rFonts w:cs="OpenSymbol"/>
      <w:b/>
    </w:rPr>
  </w:style>
  <w:style w:type="character" w:customStyle="1" w:styleId="ListLabel18">
    <w:name w:val="ListLabel 18"/>
    <w:qFormat/>
    <w:rPr>
      <w:rFonts w:cs="OpenSymbol"/>
      <w:b/>
    </w:rPr>
  </w:style>
  <w:style w:type="character" w:customStyle="1" w:styleId="ListLabel19">
    <w:name w:val="ListLabel 19"/>
    <w:qFormat/>
    <w:rPr>
      <w:rFonts w:cs="OpenSymbol"/>
      <w:b/>
    </w:rPr>
  </w:style>
  <w:style w:type="character" w:customStyle="1" w:styleId="ListLabel20">
    <w:name w:val="ListLabel 20"/>
    <w:qFormat/>
    <w:rPr>
      <w:rFonts w:cs="OpenSymbol"/>
      <w:b/>
    </w:rPr>
  </w:style>
  <w:style w:type="character" w:customStyle="1" w:styleId="ListLabel21">
    <w:name w:val="ListLabel 21"/>
    <w:qFormat/>
    <w:rPr>
      <w:rFonts w:cs="OpenSymbol"/>
      <w:b/>
    </w:rPr>
  </w:style>
  <w:style w:type="character" w:customStyle="1" w:styleId="ListLabel22">
    <w:name w:val="ListLabel 22"/>
    <w:qFormat/>
    <w:rPr>
      <w:rFonts w:cs="OpenSymbol"/>
      <w:b/>
    </w:rPr>
  </w:style>
  <w:style w:type="character" w:customStyle="1" w:styleId="ListLabel23">
    <w:name w:val="ListLabel 23"/>
    <w:qFormat/>
    <w:rPr>
      <w:rFonts w:cs="OpenSymbol"/>
      <w:b/>
    </w:rPr>
  </w:style>
  <w:style w:type="character" w:customStyle="1" w:styleId="ListLabel24">
    <w:name w:val="ListLabel 24"/>
    <w:qFormat/>
    <w:rPr>
      <w:rFonts w:cs="OpenSymbol"/>
      <w:b/>
    </w:rPr>
  </w:style>
  <w:style w:type="character" w:customStyle="1" w:styleId="ListLabel25">
    <w:name w:val="ListLabel 25"/>
    <w:qFormat/>
    <w:rPr>
      <w:rFonts w:cs="OpenSymbol"/>
      <w:b/>
    </w:rPr>
  </w:style>
  <w:style w:type="character" w:customStyle="1" w:styleId="ListLabel26">
    <w:name w:val="ListLabel 26"/>
    <w:qFormat/>
    <w:rPr>
      <w:rFonts w:eastAsia="Calibri"/>
      <w:sz w:val="19"/>
    </w:rPr>
  </w:style>
  <w:style w:type="character" w:customStyle="1" w:styleId="ListLabel27">
    <w:name w:val="ListLabel 27"/>
    <w:qFormat/>
    <w:rPr>
      <w:rFonts w:eastAsia="Times New Roman" w:cs="Tahom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OpenSymbol"/>
      <w:b/>
    </w:rPr>
  </w:style>
  <w:style w:type="character" w:customStyle="1" w:styleId="ListLabel50">
    <w:name w:val="ListLabel 50"/>
    <w:qFormat/>
    <w:rPr>
      <w:rFonts w:cs="OpenSymbol"/>
      <w:b/>
    </w:rPr>
  </w:style>
  <w:style w:type="character" w:customStyle="1" w:styleId="ListLabel51">
    <w:name w:val="ListLabel 51"/>
    <w:qFormat/>
    <w:rPr>
      <w:rFonts w:cs="OpenSymbol"/>
      <w:b/>
    </w:rPr>
  </w:style>
  <w:style w:type="character" w:customStyle="1" w:styleId="ListLabel52">
    <w:name w:val="ListLabel 52"/>
    <w:qFormat/>
    <w:rPr>
      <w:rFonts w:cs="OpenSymbol"/>
      <w:b/>
    </w:rPr>
  </w:style>
  <w:style w:type="character" w:customStyle="1" w:styleId="ListLabel53">
    <w:name w:val="ListLabel 53"/>
    <w:qFormat/>
    <w:rPr>
      <w:rFonts w:cs="OpenSymbol"/>
      <w:b/>
    </w:rPr>
  </w:style>
  <w:style w:type="character" w:customStyle="1" w:styleId="ListLabel54">
    <w:name w:val="ListLabel 54"/>
    <w:qFormat/>
    <w:rPr>
      <w:rFonts w:cs="OpenSymbol"/>
      <w:b/>
    </w:rPr>
  </w:style>
  <w:style w:type="character" w:customStyle="1" w:styleId="ListLabel55">
    <w:name w:val="ListLabel 55"/>
    <w:qFormat/>
    <w:rPr>
      <w:rFonts w:cs="OpenSymbol"/>
      <w:b/>
    </w:rPr>
  </w:style>
  <w:style w:type="character" w:customStyle="1" w:styleId="ListLabel56">
    <w:name w:val="ListLabel 56"/>
    <w:qFormat/>
    <w:rPr>
      <w:rFonts w:cs="OpenSymbol"/>
      <w:b/>
    </w:rPr>
  </w:style>
  <w:style w:type="character" w:customStyle="1" w:styleId="ListLabel57">
    <w:name w:val="ListLabel 57"/>
    <w:qFormat/>
    <w:rPr>
      <w:rFonts w:cs="OpenSymbol"/>
      <w:b/>
    </w:rPr>
  </w:style>
  <w:style w:type="character" w:customStyle="1" w:styleId="ListLabel58">
    <w:name w:val="ListLabel 58"/>
    <w:qFormat/>
    <w:rPr>
      <w:rFonts w:cs="Tahom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OpenSymbol"/>
      <w:b/>
    </w:rPr>
  </w:style>
  <w:style w:type="character" w:customStyle="1" w:styleId="ListLabel96">
    <w:name w:val="ListLabel 96"/>
    <w:qFormat/>
    <w:rPr>
      <w:rFonts w:cs="OpenSymbol"/>
      <w:b/>
    </w:rPr>
  </w:style>
  <w:style w:type="character" w:customStyle="1" w:styleId="ListLabel97">
    <w:name w:val="ListLabel 97"/>
    <w:qFormat/>
    <w:rPr>
      <w:rFonts w:cs="OpenSymbol"/>
      <w:b/>
    </w:rPr>
  </w:style>
  <w:style w:type="character" w:customStyle="1" w:styleId="ListLabel98">
    <w:name w:val="ListLabel 98"/>
    <w:qFormat/>
    <w:rPr>
      <w:rFonts w:cs="OpenSymbol"/>
      <w:b/>
    </w:rPr>
  </w:style>
  <w:style w:type="character" w:customStyle="1" w:styleId="ListLabel99">
    <w:name w:val="ListLabel 99"/>
    <w:qFormat/>
    <w:rPr>
      <w:rFonts w:cs="OpenSymbol"/>
      <w:b/>
    </w:rPr>
  </w:style>
  <w:style w:type="character" w:customStyle="1" w:styleId="ListLabel100">
    <w:name w:val="ListLabel 100"/>
    <w:qFormat/>
    <w:rPr>
      <w:rFonts w:cs="OpenSymbol"/>
      <w:b/>
    </w:rPr>
  </w:style>
  <w:style w:type="character" w:customStyle="1" w:styleId="ListLabel101">
    <w:name w:val="ListLabel 101"/>
    <w:qFormat/>
    <w:rPr>
      <w:rFonts w:cs="OpenSymbol"/>
      <w:b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  <w:b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OpenSymbol"/>
      <w:b/>
    </w:rPr>
  </w:style>
  <w:style w:type="character" w:customStyle="1" w:styleId="ListLabel133">
    <w:name w:val="ListLabel 133"/>
    <w:qFormat/>
    <w:rPr>
      <w:rFonts w:cs="OpenSymbol"/>
      <w:b/>
    </w:rPr>
  </w:style>
  <w:style w:type="character" w:customStyle="1" w:styleId="ListLabel134">
    <w:name w:val="ListLabel 134"/>
    <w:qFormat/>
    <w:rPr>
      <w:rFonts w:cs="OpenSymbol"/>
      <w:b/>
    </w:rPr>
  </w:style>
  <w:style w:type="character" w:customStyle="1" w:styleId="ListLabel135">
    <w:name w:val="ListLabel 135"/>
    <w:qFormat/>
    <w:rPr>
      <w:rFonts w:cs="OpenSymbol"/>
      <w:b/>
    </w:rPr>
  </w:style>
  <w:style w:type="character" w:customStyle="1" w:styleId="ListLabel136">
    <w:name w:val="ListLabel 136"/>
    <w:qFormat/>
    <w:rPr>
      <w:rFonts w:cs="OpenSymbol"/>
      <w:b/>
    </w:rPr>
  </w:style>
  <w:style w:type="character" w:customStyle="1" w:styleId="ListLabel137">
    <w:name w:val="ListLabel 137"/>
    <w:qFormat/>
    <w:rPr>
      <w:rFonts w:cs="OpenSymbol"/>
      <w:b/>
    </w:rPr>
  </w:style>
  <w:style w:type="character" w:customStyle="1" w:styleId="ListLabel138">
    <w:name w:val="ListLabel 138"/>
    <w:qFormat/>
    <w:rPr>
      <w:rFonts w:cs="OpenSymbol"/>
      <w:b/>
    </w:rPr>
  </w:style>
  <w:style w:type="character" w:customStyle="1" w:styleId="ListLabel139">
    <w:name w:val="ListLabel 139"/>
    <w:qFormat/>
    <w:rPr>
      <w:rFonts w:cs="OpenSymbol"/>
      <w:b/>
    </w:rPr>
  </w:style>
  <w:style w:type="character" w:customStyle="1" w:styleId="ListLabel140">
    <w:name w:val="ListLabel 140"/>
    <w:qFormat/>
    <w:rPr>
      <w:rFonts w:cs="OpenSymbol"/>
      <w:b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  <w:b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  <w:b/>
    </w:rPr>
  </w:style>
  <w:style w:type="character" w:customStyle="1" w:styleId="ListLabel179">
    <w:name w:val="ListLabel 179"/>
    <w:qFormat/>
    <w:rPr>
      <w:rFonts w:cs="OpenSymbol"/>
      <w:b/>
    </w:rPr>
  </w:style>
  <w:style w:type="character" w:customStyle="1" w:styleId="ListLabel180">
    <w:name w:val="ListLabel 180"/>
    <w:qFormat/>
    <w:rPr>
      <w:rFonts w:cs="OpenSymbol"/>
      <w:b/>
    </w:rPr>
  </w:style>
  <w:style w:type="character" w:customStyle="1" w:styleId="ListLabel181">
    <w:name w:val="ListLabel 181"/>
    <w:qFormat/>
    <w:rPr>
      <w:rFonts w:cs="OpenSymbol"/>
      <w:b/>
    </w:rPr>
  </w:style>
  <w:style w:type="character" w:customStyle="1" w:styleId="ListLabel182">
    <w:name w:val="ListLabel 182"/>
    <w:qFormat/>
    <w:rPr>
      <w:rFonts w:cs="OpenSymbol"/>
      <w:b/>
    </w:rPr>
  </w:style>
  <w:style w:type="character" w:customStyle="1" w:styleId="ListLabel183">
    <w:name w:val="ListLabel 183"/>
    <w:qFormat/>
    <w:rPr>
      <w:rFonts w:cs="OpenSymbol"/>
      <w:b/>
    </w:rPr>
  </w:style>
  <w:style w:type="character" w:customStyle="1" w:styleId="ListLabel184">
    <w:name w:val="ListLabel 184"/>
    <w:qFormat/>
    <w:rPr>
      <w:rFonts w:cs="OpenSymbol"/>
      <w:b/>
    </w:rPr>
  </w:style>
  <w:style w:type="character" w:customStyle="1" w:styleId="ListLabel185">
    <w:name w:val="ListLabel 185"/>
    <w:qFormat/>
    <w:rPr>
      <w:rFonts w:cs="OpenSymbol"/>
      <w:b/>
    </w:rPr>
  </w:style>
  <w:style w:type="character" w:customStyle="1" w:styleId="ListLabel186">
    <w:name w:val="ListLabel 186"/>
    <w:qFormat/>
    <w:rPr>
      <w:rFonts w:cs="OpenSymbol"/>
      <w:b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Wingdings"/>
      <w:b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  <w:b/>
    </w:rPr>
  </w:style>
  <w:style w:type="character" w:customStyle="1" w:styleId="ListLabel225">
    <w:name w:val="ListLabel 225"/>
    <w:qFormat/>
    <w:rPr>
      <w:rFonts w:cs="OpenSymbol"/>
      <w:b/>
    </w:rPr>
  </w:style>
  <w:style w:type="character" w:customStyle="1" w:styleId="ListLabel226">
    <w:name w:val="ListLabel 226"/>
    <w:qFormat/>
    <w:rPr>
      <w:rFonts w:cs="OpenSymbol"/>
      <w:b/>
    </w:rPr>
  </w:style>
  <w:style w:type="character" w:customStyle="1" w:styleId="ListLabel227">
    <w:name w:val="ListLabel 227"/>
    <w:qFormat/>
    <w:rPr>
      <w:rFonts w:cs="OpenSymbol"/>
      <w:b/>
    </w:rPr>
  </w:style>
  <w:style w:type="character" w:customStyle="1" w:styleId="ListLabel228">
    <w:name w:val="ListLabel 228"/>
    <w:qFormat/>
    <w:rPr>
      <w:rFonts w:cs="OpenSymbol"/>
      <w:b/>
    </w:rPr>
  </w:style>
  <w:style w:type="character" w:customStyle="1" w:styleId="ListLabel229">
    <w:name w:val="ListLabel 229"/>
    <w:qFormat/>
    <w:rPr>
      <w:rFonts w:cs="OpenSymbol"/>
      <w:b/>
    </w:rPr>
  </w:style>
  <w:style w:type="character" w:customStyle="1" w:styleId="ListLabel230">
    <w:name w:val="ListLabel 230"/>
    <w:qFormat/>
    <w:rPr>
      <w:rFonts w:cs="OpenSymbol"/>
      <w:b/>
    </w:rPr>
  </w:style>
  <w:style w:type="character" w:customStyle="1" w:styleId="ListLabel231">
    <w:name w:val="ListLabel 231"/>
    <w:qFormat/>
    <w:rPr>
      <w:rFonts w:cs="OpenSymbol"/>
      <w:b/>
    </w:rPr>
  </w:style>
  <w:style w:type="character" w:customStyle="1" w:styleId="ListLabel232">
    <w:name w:val="ListLabel 232"/>
    <w:qFormat/>
    <w:rPr>
      <w:rFonts w:cs="OpenSymbol"/>
      <w:b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  <w:b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  <w:b w:val="0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  <w:b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  <w:b/>
    </w:rPr>
  </w:style>
  <w:style w:type="character" w:customStyle="1" w:styleId="ListLabel298">
    <w:name w:val="ListLabel 298"/>
    <w:qFormat/>
    <w:rPr>
      <w:rFonts w:cs="OpenSymbol"/>
      <w:b/>
    </w:rPr>
  </w:style>
  <w:style w:type="character" w:customStyle="1" w:styleId="ListLabel299">
    <w:name w:val="ListLabel 299"/>
    <w:qFormat/>
    <w:rPr>
      <w:rFonts w:cs="OpenSymbol"/>
      <w:b/>
    </w:rPr>
  </w:style>
  <w:style w:type="character" w:customStyle="1" w:styleId="ListLabel300">
    <w:name w:val="ListLabel 300"/>
    <w:qFormat/>
    <w:rPr>
      <w:rFonts w:cs="OpenSymbol"/>
      <w:b/>
    </w:rPr>
  </w:style>
  <w:style w:type="character" w:customStyle="1" w:styleId="ListLabel301">
    <w:name w:val="ListLabel 301"/>
    <w:qFormat/>
    <w:rPr>
      <w:rFonts w:cs="OpenSymbol"/>
      <w:b/>
    </w:rPr>
  </w:style>
  <w:style w:type="character" w:customStyle="1" w:styleId="ListLabel302">
    <w:name w:val="ListLabel 302"/>
    <w:qFormat/>
    <w:rPr>
      <w:rFonts w:cs="OpenSymbol"/>
      <w:b/>
    </w:rPr>
  </w:style>
  <w:style w:type="character" w:customStyle="1" w:styleId="ListLabel303">
    <w:name w:val="ListLabel 303"/>
    <w:qFormat/>
    <w:rPr>
      <w:rFonts w:cs="OpenSymbol"/>
      <w:b/>
    </w:rPr>
  </w:style>
  <w:style w:type="character" w:customStyle="1" w:styleId="ListLabel304">
    <w:name w:val="ListLabel 304"/>
    <w:qFormat/>
    <w:rPr>
      <w:rFonts w:cs="OpenSymbol"/>
      <w:b/>
    </w:rPr>
  </w:style>
  <w:style w:type="character" w:customStyle="1" w:styleId="ListLabel305">
    <w:name w:val="ListLabel 305"/>
    <w:qFormat/>
    <w:rPr>
      <w:rFonts w:cs="OpenSymbol"/>
      <w:b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  <w:b w:val="0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  <w:b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paragraph" w:styleId="Nagwek">
    <w:name w:val="header"/>
    <w:basedOn w:val="Normalny"/>
    <w:next w:val="Tekstpodstawowy1"/>
    <w:qFormat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uiPriority w:val="35"/>
    <w:qFormat/>
    <w:pPr>
      <w:spacing w:before="240" w:after="200" w:line="240" w:lineRule="auto"/>
    </w:pPr>
    <w:rPr>
      <w:bCs/>
      <w:i/>
      <w:sz w:val="18"/>
      <w:szCs w:val="18"/>
      <w:lang w:val="pl-PL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qFormat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qFormat/>
    <w:pPr>
      <w:spacing w:line="360" w:lineRule="auto"/>
    </w:pPr>
    <w:rPr>
      <w:rFonts w:ascii="Arial" w:hAnsi="Arial" w:cs="Arial"/>
      <w:szCs w:val="20"/>
      <w:lang w:val="pl-PL"/>
    </w:rPr>
  </w:style>
  <w:style w:type="paragraph" w:customStyle="1" w:styleId="Znak">
    <w:name w:val="Znak"/>
    <w:basedOn w:val="BasicParagraph"/>
    <w:qFormat/>
    <w:rPr>
      <w:rFonts w:ascii="Arial" w:hAnsi="Arial" w:cs="Arial"/>
      <w:i/>
      <w:iCs/>
      <w:sz w:val="20"/>
      <w:szCs w:val="20"/>
      <w:lang w:val="pl-PL"/>
    </w:rPr>
  </w:style>
  <w:style w:type="paragraph" w:customStyle="1" w:styleId="Adres">
    <w:name w:val="Adres"/>
    <w:basedOn w:val="BasicParagraph"/>
    <w:qFormat/>
    <w:rPr>
      <w:rFonts w:ascii="Arial" w:hAnsi="Arial" w:cs="Arial"/>
      <w:sz w:val="20"/>
      <w:szCs w:val="20"/>
      <w:lang w:val="pl-PL"/>
    </w:rPr>
  </w:style>
  <w:style w:type="paragraph" w:customStyle="1" w:styleId="Podstawowyakapitowy">
    <w:name w:val="[Podstawowy akapitowy]"/>
    <w:basedOn w:val="Normalny"/>
    <w:qFormat/>
    <w:pPr>
      <w:spacing w:line="288" w:lineRule="auto"/>
      <w:textAlignment w:val="center"/>
    </w:pPr>
    <w:rPr>
      <w:rFonts w:ascii="Minion Pro" w:hAnsi="Minion Pro" w:cs="Minion Pro"/>
      <w:color w:val="000000"/>
      <w:lang w:val="pl-PL"/>
    </w:rPr>
  </w:style>
  <w:style w:type="paragraph" w:styleId="Tekstpodstawowywcity2">
    <w:name w:val="Body Text Indent 2"/>
    <w:basedOn w:val="Normalny"/>
    <w:qFormat/>
    <w:pPr>
      <w:ind w:left="708" w:hanging="708"/>
    </w:pPr>
    <w:rPr>
      <w:rFonts w:eastAsia="Times New Roman" w:cs="Times New Roman"/>
      <w:szCs w:val="20"/>
      <w:lang w:val="pl-PL" w:eastAsia="pl-P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before="60"/>
    </w:pPr>
    <w:rPr>
      <w:rFonts w:eastAsia="Times New Roman"/>
      <w:lang w:val="pl-PL" w:eastAsia="pl-PL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qFormat/>
    <w:pPr>
      <w:spacing w:before="480" w:after="480"/>
      <w:jc w:val="left"/>
    </w:pPr>
    <w:rPr>
      <w:color w:val="00224A"/>
      <w:lang w:eastAsia="pl-PL"/>
    </w:rPr>
  </w:style>
  <w:style w:type="paragraph" w:styleId="Spistreci2">
    <w:name w:val="toc 2"/>
    <w:basedOn w:val="Normalny"/>
    <w:autoRedefine/>
    <w:pPr>
      <w:tabs>
        <w:tab w:val="left" w:pos="221"/>
        <w:tab w:val="left" w:pos="880"/>
        <w:tab w:val="right" w:leader="dot" w:pos="9572"/>
      </w:tabs>
      <w:spacing w:after="100"/>
      <w:ind w:left="901" w:hanging="680"/>
      <w:jc w:val="left"/>
    </w:pPr>
    <w:rPr>
      <w:sz w:val="20"/>
      <w:szCs w:val="22"/>
      <w:lang w:val="pl-PL"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  <w:jc w:val="left"/>
    </w:pPr>
    <w:rPr>
      <w:b/>
      <w:szCs w:val="22"/>
      <w:lang w:val="pl-PL" w:eastAsia="pl-PL"/>
    </w:rPr>
  </w:style>
  <w:style w:type="paragraph" w:styleId="Spistreci3">
    <w:name w:val="toc 3"/>
    <w:basedOn w:val="Normalny"/>
    <w:autoRedefine/>
    <w:pPr>
      <w:spacing w:after="100"/>
      <w:ind w:left="440"/>
      <w:jc w:val="left"/>
    </w:pPr>
    <w:rPr>
      <w:sz w:val="20"/>
      <w:szCs w:val="22"/>
      <w:lang w:val="pl-PL" w:eastAsia="pl-PL"/>
    </w:rPr>
  </w:style>
  <w:style w:type="paragraph" w:styleId="Tekstpodstawowy2">
    <w:name w:val="Body Text 2"/>
    <w:basedOn w:val="Normalny"/>
    <w:qFormat/>
    <w:pPr>
      <w:spacing w:line="480" w:lineRule="auto"/>
    </w:pPr>
  </w:style>
  <w:style w:type="paragraph" w:styleId="Tytu">
    <w:name w:val="Title"/>
    <w:basedOn w:val="Normalny"/>
    <w:qFormat/>
    <w:pPr>
      <w:pBdr>
        <w:bottom w:val="single" w:sz="8" w:space="4" w:color="002F64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Podtytu">
    <w:name w:val="Subtitle"/>
    <w:basedOn w:val="Normalny"/>
    <w:qFormat/>
    <w:rPr>
      <w:rFonts w:ascii="Cambria" w:hAnsi="Cambria"/>
      <w:i/>
      <w:iCs/>
      <w:color w:val="002F64"/>
      <w:spacing w:val="15"/>
      <w:sz w:val="24"/>
    </w:rPr>
  </w:style>
  <w:style w:type="paragraph" w:styleId="Cytat">
    <w:name w:val="Quote"/>
    <w:basedOn w:val="Normalny"/>
    <w:qFormat/>
    <w:rPr>
      <w:iCs/>
      <w:color w:val="000000"/>
      <w:sz w:val="16"/>
    </w:rPr>
  </w:style>
  <w:style w:type="paragraph" w:styleId="Cytatintensywny">
    <w:name w:val="Intense Quote"/>
    <w:basedOn w:val="Normalny"/>
    <w:qFormat/>
    <w:pPr>
      <w:pBdr>
        <w:bottom w:val="single" w:sz="4" w:space="4" w:color="002F64"/>
      </w:pBdr>
      <w:spacing w:before="200" w:after="280"/>
      <w:ind w:left="936" w:right="936"/>
    </w:pPr>
    <w:rPr>
      <w:b/>
      <w:bCs/>
      <w:i/>
      <w:iCs/>
      <w:color w:val="002F64"/>
    </w:rPr>
  </w:style>
  <w:style w:type="paragraph" w:styleId="Bezodstpw">
    <w:name w:val="No Spacing"/>
    <w:qFormat/>
    <w:pPr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Spisilustracji">
    <w:name w:val="table of figures"/>
    <w:basedOn w:val="Normalny"/>
    <w:qFormat/>
    <w:pPr>
      <w:spacing w:after="0"/>
    </w:p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sti-art">
    <w:name w:val="sti-art"/>
    <w:basedOn w:val="Normalny"/>
    <w:qFormat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qFormat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2">
    <w:name w:val="NumPar 2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3">
    <w:name w:val="NumPar 3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4">
    <w:name w:val="NumPar 4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number">
    <w:name w:val="Point 0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number">
    <w:name w:val="Point 1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number">
    <w:name w:val="Point 2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number">
    <w:name w:val="Point 3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letter">
    <w:name w:val="Point 0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letter">
    <w:name w:val="Point 1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letter">
    <w:name w:val="Point 2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letter">
    <w:name w:val="Point 3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4letter">
    <w:name w:val="Point 4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Titrearticle">
    <w:name w:val="Titre article"/>
    <w:basedOn w:val="Normalny"/>
    <w:qFormat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szCs w:val="22"/>
      <w:lang w:val="en-GB"/>
    </w:rPr>
  </w:style>
  <w:style w:type="paragraph" w:styleId="Listanumerowana">
    <w:name w:val="List Number"/>
    <w:basedOn w:val="Normalny"/>
    <w:uiPriority w:val="99"/>
    <w:semiHidden/>
    <w:unhideWhenUsed/>
    <w:qFormat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">
    <w:name w:val="Point 1"/>
    <w:basedOn w:val="Normalny"/>
    <w:qFormat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szCs w:val="22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7A49D-6C36-4F69-966E-43181B91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3416</Words>
  <Characters>20501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23870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6</cp:revision>
  <cp:lastPrinted>2019-02-24T17:34:00Z</cp:lastPrinted>
  <dcterms:created xsi:type="dcterms:W3CDTF">2019-08-09T09:34:00Z</dcterms:created>
  <dcterms:modified xsi:type="dcterms:W3CDTF">2023-10-19T17:57:00Z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